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90D" w:rsidRPr="0004690D" w:rsidRDefault="0004690D" w:rsidP="0004690D">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04690D">
        <w:rPr>
          <w:rFonts w:ascii="Times New Roman" w:eastAsia="Times New Roman" w:hAnsi="Times New Roman" w:cs="Times New Roman"/>
          <w:b/>
          <w:bCs/>
          <w:sz w:val="36"/>
          <w:szCs w:val="36"/>
          <w:lang w:eastAsia="ru-RU"/>
        </w:rPr>
        <w:t>ИСПОЛНИТЕЛЬНЫЙ КОМИТЕТ МУНИЦИПАЛЬНОГО ОБРАЗОВАНИЯ Г. КАЗАНИ</w:t>
      </w:r>
      <w:r w:rsidRPr="0004690D">
        <w:rPr>
          <w:rFonts w:ascii="Times New Roman" w:eastAsia="Times New Roman" w:hAnsi="Times New Roman" w:cs="Times New Roman"/>
          <w:b/>
          <w:bCs/>
          <w:sz w:val="36"/>
          <w:szCs w:val="36"/>
          <w:lang w:eastAsia="ru-RU"/>
        </w:rPr>
        <w:br/>
      </w:r>
      <w:r w:rsidRPr="0004690D">
        <w:rPr>
          <w:rFonts w:ascii="Times New Roman" w:eastAsia="Times New Roman" w:hAnsi="Times New Roman" w:cs="Times New Roman"/>
          <w:b/>
          <w:bCs/>
          <w:sz w:val="36"/>
          <w:szCs w:val="36"/>
          <w:lang w:eastAsia="ru-RU"/>
        </w:rPr>
        <w:br/>
        <w:t>ПОСТАНОВЛЕНИЕ</w:t>
      </w:r>
      <w:r w:rsidRPr="0004690D">
        <w:rPr>
          <w:rFonts w:ascii="Times New Roman" w:eastAsia="Times New Roman" w:hAnsi="Times New Roman" w:cs="Times New Roman"/>
          <w:b/>
          <w:bCs/>
          <w:sz w:val="36"/>
          <w:szCs w:val="36"/>
          <w:lang w:eastAsia="ru-RU"/>
        </w:rPr>
        <w:br/>
      </w:r>
      <w:r w:rsidRPr="0004690D">
        <w:rPr>
          <w:rFonts w:ascii="Times New Roman" w:eastAsia="Times New Roman" w:hAnsi="Times New Roman" w:cs="Times New Roman"/>
          <w:b/>
          <w:bCs/>
          <w:sz w:val="36"/>
          <w:szCs w:val="36"/>
          <w:lang w:eastAsia="ru-RU"/>
        </w:rPr>
        <w:br/>
        <w:t>от 26 ноября 2020 года N 3460</w:t>
      </w:r>
      <w:proofErr w:type="gramStart"/>
      <w:r w:rsidRPr="0004690D">
        <w:rPr>
          <w:rFonts w:ascii="Times New Roman" w:eastAsia="Times New Roman" w:hAnsi="Times New Roman" w:cs="Times New Roman"/>
          <w:b/>
          <w:bCs/>
          <w:sz w:val="36"/>
          <w:szCs w:val="36"/>
          <w:lang w:eastAsia="ru-RU"/>
        </w:rPr>
        <w:br/>
      </w:r>
      <w:r w:rsidRPr="0004690D">
        <w:rPr>
          <w:rFonts w:ascii="Times New Roman" w:eastAsia="Times New Roman" w:hAnsi="Times New Roman" w:cs="Times New Roman"/>
          <w:b/>
          <w:bCs/>
          <w:sz w:val="36"/>
          <w:szCs w:val="36"/>
          <w:lang w:eastAsia="ru-RU"/>
        </w:rPr>
        <w:br/>
      </w:r>
      <w:r w:rsidRPr="0004690D">
        <w:rPr>
          <w:rFonts w:ascii="Times New Roman" w:eastAsia="Times New Roman" w:hAnsi="Times New Roman" w:cs="Times New Roman"/>
          <w:b/>
          <w:bCs/>
          <w:sz w:val="36"/>
          <w:szCs w:val="36"/>
          <w:lang w:eastAsia="ru-RU"/>
        </w:rPr>
        <w:br/>
        <w:t>О</w:t>
      </w:r>
      <w:proofErr w:type="gramEnd"/>
      <w:r w:rsidRPr="0004690D">
        <w:rPr>
          <w:rFonts w:ascii="Times New Roman" w:eastAsia="Times New Roman" w:hAnsi="Times New Roman" w:cs="Times New Roman"/>
          <w:b/>
          <w:bCs/>
          <w:sz w:val="36"/>
          <w:szCs w:val="36"/>
          <w:lang w:eastAsia="ru-RU"/>
        </w:rPr>
        <w:t xml:space="preserve"> предоставлении мер социальной поддержки гражданам, имеющим детей, посещающих дошкольные образовательные организации г. Казани, реализующие образовательную программу дошкольного образования, на 2021 год </w:t>
      </w:r>
    </w:p>
    <w:p w:rsidR="0004690D" w:rsidRPr="0004690D" w:rsidRDefault="0004690D" w:rsidP="0004690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(с изменениями на 25 февраля 2021 года)</w:t>
      </w:r>
    </w:p>
    <w:p w:rsidR="0004690D" w:rsidRPr="0004690D" w:rsidRDefault="0004690D" w:rsidP="0004690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(в ред. Постановления Исполкома муниципального образования г. Казани </w:t>
      </w:r>
      <w:hyperlink r:id="rId4" w:history="1">
        <w:r w:rsidRPr="0004690D">
          <w:rPr>
            <w:rFonts w:ascii="Times New Roman" w:eastAsia="Times New Roman" w:hAnsi="Times New Roman" w:cs="Times New Roman"/>
            <w:color w:val="0000FF"/>
            <w:sz w:val="24"/>
            <w:szCs w:val="24"/>
            <w:u w:val="single"/>
            <w:lang w:eastAsia="ru-RU"/>
          </w:rPr>
          <w:t>от 25.02.2021 N 423</w:t>
        </w:r>
      </w:hyperlink>
      <w:r w:rsidRPr="0004690D">
        <w:rPr>
          <w:rFonts w:ascii="Times New Roman" w:eastAsia="Times New Roman" w:hAnsi="Times New Roman" w:cs="Times New Roman"/>
          <w:sz w:val="24"/>
          <w:szCs w:val="24"/>
          <w:lang w:eastAsia="ru-RU"/>
        </w:rPr>
        <w:t>)</w:t>
      </w: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В целях оказания социальной поддержки семьям с детьми, посещающими дошкольные образовательные организации г. Казани, реализующие образовательную программу дошкольного образования, постановляю:</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1. Установить с 1 января 2021 года компенсационные выплаты гражданам, имеющим детей, </w:t>
      </w:r>
      <w:proofErr w:type="gramStart"/>
      <w:r w:rsidRPr="0004690D">
        <w:rPr>
          <w:rFonts w:ascii="Times New Roman" w:eastAsia="Times New Roman" w:hAnsi="Times New Roman" w:cs="Times New Roman"/>
          <w:sz w:val="24"/>
          <w:szCs w:val="24"/>
          <w:lang w:eastAsia="ru-RU"/>
        </w:rPr>
        <w:t>посещающих</w:t>
      </w:r>
      <w:proofErr w:type="gramEnd"/>
      <w:r w:rsidRPr="0004690D">
        <w:rPr>
          <w:rFonts w:ascii="Times New Roman" w:eastAsia="Times New Roman" w:hAnsi="Times New Roman" w:cs="Times New Roman"/>
          <w:sz w:val="24"/>
          <w:szCs w:val="24"/>
          <w:lang w:eastAsia="ru-RU"/>
        </w:rPr>
        <w:t>:</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1.1. муниципальные дошкольные образовательные учреждения г. Казани и дошкольные группы в общеобразовательных </w:t>
      </w:r>
      <w:proofErr w:type="gramStart"/>
      <w:r w:rsidRPr="0004690D">
        <w:rPr>
          <w:rFonts w:ascii="Times New Roman" w:eastAsia="Times New Roman" w:hAnsi="Times New Roman" w:cs="Times New Roman"/>
          <w:sz w:val="24"/>
          <w:szCs w:val="24"/>
          <w:lang w:eastAsia="ru-RU"/>
        </w:rPr>
        <w:t>учреждениях</w:t>
      </w:r>
      <w:proofErr w:type="gramEnd"/>
      <w:r w:rsidRPr="0004690D">
        <w:rPr>
          <w:rFonts w:ascii="Times New Roman" w:eastAsia="Times New Roman" w:hAnsi="Times New Roman" w:cs="Times New Roman"/>
          <w:sz w:val="24"/>
          <w:szCs w:val="24"/>
          <w:lang w:eastAsia="ru-RU"/>
        </w:rPr>
        <w:t xml:space="preserve"> г. Казани;</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1.2. муниципальные группы в частных образовательных учреждениях г. Казани, заключивших соответствующие договоры с уполномоченным органом, реализующих образовательную программу </w:t>
      </w:r>
      <w:proofErr w:type="gramStart"/>
      <w:r w:rsidRPr="0004690D">
        <w:rPr>
          <w:rFonts w:ascii="Times New Roman" w:eastAsia="Times New Roman" w:hAnsi="Times New Roman" w:cs="Times New Roman"/>
          <w:sz w:val="24"/>
          <w:szCs w:val="24"/>
          <w:lang w:eastAsia="ru-RU"/>
        </w:rPr>
        <w:t>дошкольного</w:t>
      </w:r>
      <w:proofErr w:type="gramEnd"/>
      <w:r w:rsidRPr="0004690D">
        <w:rPr>
          <w:rFonts w:ascii="Times New Roman" w:eastAsia="Times New Roman" w:hAnsi="Times New Roman" w:cs="Times New Roman"/>
          <w:sz w:val="24"/>
          <w:szCs w:val="24"/>
          <w:lang w:eastAsia="ru-RU"/>
        </w:rPr>
        <w:t xml:space="preserve"> образования.</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Под муниципальной группой понимается группа детей, </w:t>
      </w:r>
      <w:proofErr w:type="gramStart"/>
      <w:r w:rsidRPr="0004690D">
        <w:rPr>
          <w:rFonts w:ascii="Times New Roman" w:eastAsia="Times New Roman" w:hAnsi="Times New Roman" w:cs="Times New Roman"/>
          <w:sz w:val="24"/>
          <w:szCs w:val="24"/>
          <w:lang w:eastAsia="ru-RU"/>
        </w:rPr>
        <w:t>направленных</w:t>
      </w:r>
      <w:proofErr w:type="gramEnd"/>
      <w:r w:rsidRPr="0004690D">
        <w:rPr>
          <w:rFonts w:ascii="Times New Roman" w:eastAsia="Times New Roman" w:hAnsi="Times New Roman" w:cs="Times New Roman"/>
          <w:sz w:val="24"/>
          <w:szCs w:val="24"/>
          <w:lang w:eastAsia="ru-RU"/>
        </w:rPr>
        <w:t xml:space="preserve"> в частное образовательное учреждение, реализующее образовательную программу дошкольного </w:t>
      </w:r>
      <w:r w:rsidRPr="0004690D">
        <w:rPr>
          <w:rFonts w:ascii="Times New Roman" w:eastAsia="Times New Roman" w:hAnsi="Times New Roman" w:cs="Times New Roman"/>
          <w:sz w:val="24"/>
          <w:szCs w:val="24"/>
          <w:lang w:eastAsia="ru-RU"/>
        </w:rPr>
        <w:lastRenderedPageBreak/>
        <w:t>образования, через автоматизированную информационную систему "Электронный детский сад".</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2. Утвердить </w:t>
      </w:r>
      <w:hyperlink r:id="rId5" w:anchor="1457IVH" w:history="1">
        <w:r w:rsidRPr="0004690D">
          <w:rPr>
            <w:rFonts w:ascii="Times New Roman" w:eastAsia="Times New Roman" w:hAnsi="Times New Roman" w:cs="Times New Roman"/>
            <w:color w:val="0000FF"/>
            <w:sz w:val="24"/>
            <w:szCs w:val="24"/>
            <w:u w:val="single"/>
            <w:lang w:eastAsia="ru-RU"/>
          </w:rPr>
          <w:t>Порядок предоставления компенсационных выплат гражданам, имеющим детей, посещающих муниципальные дошкольные образовательные учреждения г. Казани и дошкольные группы в общеобразовательных учреждениях г. Казани, а также муниципальные группы в частных образовательных учреждениях г. Казани, которые реализуют образовательную программу дошкольного образования, на 2021 год</w:t>
        </w:r>
      </w:hyperlink>
      <w:r w:rsidRPr="0004690D">
        <w:rPr>
          <w:rFonts w:ascii="Times New Roman" w:eastAsia="Times New Roman" w:hAnsi="Times New Roman" w:cs="Times New Roman"/>
          <w:sz w:val="24"/>
          <w:szCs w:val="24"/>
          <w:lang w:eastAsia="ru-RU"/>
        </w:rPr>
        <w:t xml:space="preserve"> (далее - Порядок) согласно приложению.</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3. Определить Управление образования Исполнительного комитета г. Казани уполномоченным органом на осуществление функций по выплате компенсации гражданам, имеющим детей, посещающих муниципальные дошкольные образовательные учреждения г. Казани и дошкольные группы в общеобразовательных учреждениях г. Казани, а также муниципальные группы в частных образовательных учреждениях г. Казани, которые реализуют образовательную программу дошкольного образования.</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4. Управлению образования Исполнительного комитета г. Казани:</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proofErr w:type="gramStart"/>
      <w:r w:rsidRPr="0004690D">
        <w:rPr>
          <w:rFonts w:ascii="Times New Roman" w:eastAsia="Times New Roman" w:hAnsi="Times New Roman" w:cs="Times New Roman"/>
          <w:sz w:val="24"/>
          <w:szCs w:val="24"/>
          <w:lang w:eastAsia="ru-RU"/>
        </w:rPr>
        <w:t>4.1. осуществлять предоставление компенсационных выплат гражданам, имеющим детей, посещающих муниципальные дошкольные образовательные учреждения г. Казани и дошкольные группы в общеобразовательных учреждениях г. Казани, а также муниципальные группы в частных образовательных учреждениях г. Казани, которые реализуют образовательную программу дошкольного образования, в соответствии с утвержденным Порядком;</w:t>
      </w:r>
      <w:proofErr w:type="gramEnd"/>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proofErr w:type="gramStart"/>
      <w:r w:rsidRPr="0004690D">
        <w:rPr>
          <w:rFonts w:ascii="Times New Roman" w:eastAsia="Times New Roman" w:hAnsi="Times New Roman" w:cs="Times New Roman"/>
          <w:sz w:val="24"/>
          <w:szCs w:val="24"/>
          <w:lang w:eastAsia="ru-RU"/>
        </w:rPr>
        <w:t>4.2. проведение мероприятий по оказанию консультативных услуг, сбору и приему документов, расчету и назначению компенсации осуществлять через специализированную организацию, с которой заключен договор на оказание услуг по приему, консультации, принятию решения о назначении (отказе) компенсации гражданам, имеющим детей, посещающих муниципальные дошкольные образовательные учреждения г. Казани и дошкольные группы в общеобразовательных учреждениях г. Казани, а также муниципальные группы в частных образовательных</w:t>
      </w:r>
      <w:proofErr w:type="gramEnd"/>
      <w:r w:rsidRPr="0004690D">
        <w:rPr>
          <w:rFonts w:ascii="Times New Roman" w:eastAsia="Times New Roman" w:hAnsi="Times New Roman" w:cs="Times New Roman"/>
          <w:sz w:val="24"/>
          <w:szCs w:val="24"/>
          <w:lang w:eastAsia="ru-RU"/>
        </w:rPr>
        <w:t xml:space="preserve"> учреждениях г. Казани, которые реализуют образовательную программу </w:t>
      </w:r>
      <w:proofErr w:type="gramStart"/>
      <w:r w:rsidRPr="0004690D">
        <w:rPr>
          <w:rFonts w:ascii="Times New Roman" w:eastAsia="Times New Roman" w:hAnsi="Times New Roman" w:cs="Times New Roman"/>
          <w:sz w:val="24"/>
          <w:szCs w:val="24"/>
          <w:lang w:eastAsia="ru-RU"/>
        </w:rPr>
        <w:t>дошкольного</w:t>
      </w:r>
      <w:proofErr w:type="gramEnd"/>
      <w:r w:rsidRPr="0004690D">
        <w:rPr>
          <w:rFonts w:ascii="Times New Roman" w:eastAsia="Times New Roman" w:hAnsi="Times New Roman" w:cs="Times New Roman"/>
          <w:sz w:val="24"/>
          <w:szCs w:val="24"/>
          <w:lang w:eastAsia="ru-RU"/>
        </w:rPr>
        <w:t xml:space="preserve"> образования, в соответствии с законодательством.</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5. </w:t>
      </w:r>
      <w:proofErr w:type="gramStart"/>
      <w:r w:rsidRPr="0004690D">
        <w:rPr>
          <w:rFonts w:ascii="Times New Roman" w:eastAsia="Times New Roman" w:hAnsi="Times New Roman" w:cs="Times New Roman"/>
          <w:sz w:val="24"/>
          <w:szCs w:val="24"/>
          <w:lang w:eastAsia="ru-RU"/>
        </w:rPr>
        <w:t>Установить, что выплата гражданам, имеющим детей, посещающих муниципальные дошкольные образовательные учреждения г. Казани и дошкольные группы в общеобразовательных учреждениях г. Казани, а также муниципальные группы в частных образовательных учреждениях г. Казани, которые реализуют образовательную программу дошкольного образования, осуществляется в пределах средств, предусмотренных в сводной бюджетной росписи г. Казани на данные цели в 2021 году.</w:t>
      </w:r>
      <w:proofErr w:type="gramEnd"/>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lastRenderedPageBreak/>
        <w:t xml:space="preserve">6. Признать утратившим силу постановление Исполнительного комитета г. Казани </w:t>
      </w:r>
      <w:hyperlink r:id="rId6" w:history="1">
        <w:r w:rsidRPr="0004690D">
          <w:rPr>
            <w:rFonts w:ascii="Times New Roman" w:eastAsia="Times New Roman" w:hAnsi="Times New Roman" w:cs="Times New Roman"/>
            <w:color w:val="0000FF"/>
            <w:sz w:val="24"/>
            <w:szCs w:val="24"/>
            <w:u w:val="single"/>
            <w:lang w:eastAsia="ru-RU"/>
          </w:rPr>
          <w:t>от 26.11.2019 N 4188 "О предоставлении мер социальной поддержки гражданам, имеющим детей, посещающих дошкольные образовательные организации г. Казани, реализующие образовательную программу дошкольного образования, на 2020 год"</w:t>
        </w:r>
      </w:hyperlink>
      <w:r w:rsidRPr="0004690D">
        <w:rPr>
          <w:rFonts w:ascii="Times New Roman" w:eastAsia="Times New Roman" w:hAnsi="Times New Roman" w:cs="Times New Roman"/>
          <w:sz w:val="24"/>
          <w:szCs w:val="24"/>
          <w:lang w:eastAsia="ru-RU"/>
        </w:rPr>
        <w:t>.</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7. Опубликовать настоящее постановление в "</w:t>
      </w:r>
      <w:proofErr w:type="gramStart"/>
      <w:r w:rsidRPr="0004690D">
        <w:rPr>
          <w:rFonts w:ascii="Times New Roman" w:eastAsia="Times New Roman" w:hAnsi="Times New Roman" w:cs="Times New Roman"/>
          <w:sz w:val="24"/>
          <w:szCs w:val="24"/>
          <w:lang w:eastAsia="ru-RU"/>
        </w:rPr>
        <w:t>Сборнике</w:t>
      </w:r>
      <w:proofErr w:type="gramEnd"/>
      <w:r w:rsidRPr="0004690D">
        <w:rPr>
          <w:rFonts w:ascii="Times New Roman" w:eastAsia="Times New Roman" w:hAnsi="Times New Roman" w:cs="Times New Roman"/>
          <w:sz w:val="24"/>
          <w:szCs w:val="24"/>
          <w:lang w:eastAsia="ru-RU"/>
        </w:rPr>
        <w:t xml:space="preserve"> документов и правовых актов муниципального образования города Казани".</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8. </w:t>
      </w:r>
      <w:proofErr w:type="gramStart"/>
      <w:r w:rsidRPr="0004690D">
        <w:rPr>
          <w:rFonts w:ascii="Times New Roman" w:eastAsia="Times New Roman" w:hAnsi="Times New Roman" w:cs="Times New Roman"/>
          <w:sz w:val="24"/>
          <w:szCs w:val="24"/>
          <w:lang w:eastAsia="ru-RU"/>
        </w:rPr>
        <w:t>Контроль за</w:t>
      </w:r>
      <w:proofErr w:type="gramEnd"/>
      <w:r w:rsidRPr="0004690D">
        <w:rPr>
          <w:rFonts w:ascii="Times New Roman" w:eastAsia="Times New Roman" w:hAnsi="Times New Roman" w:cs="Times New Roman"/>
          <w:sz w:val="24"/>
          <w:szCs w:val="24"/>
          <w:lang w:eastAsia="ru-RU"/>
        </w:rPr>
        <w:t xml:space="preserve"> выполнением настоящего постановления возложить на первого заместителя Руководителя Исполнительного комитета г. Казани, курирующего вопросы социальной сферы и гражданской защиты.</w:t>
      </w:r>
    </w:p>
    <w:p w:rsidR="0004690D" w:rsidRPr="0004690D" w:rsidRDefault="0004690D" w:rsidP="0004690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br/>
      </w:r>
      <w:r w:rsidRPr="0004690D">
        <w:rPr>
          <w:rFonts w:ascii="Times New Roman" w:eastAsia="Times New Roman" w:hAnsi="Times New Roman" w:cs="Times New Roman"/>
          <w:sz w:val="24"/>
          <w:szCs w:val="24"/>
          <w:lang w:eastAsia="ru-RU"/>
        </w:rPr>
        <w:br/>
        <w:t>Руководитель</w:t>
      </w:r>
      <w:r w:rsidRPr="0004690D">
        <w:rPr>
          <w:rFonts w:ascii="Times New Roman" w:eastAsia="Times New Roman" w:hAnsi="Times New Roman" w:cs="Times New Roman"/>
          <w:sz w:val="24"/>
          <w:szCs w:val="24"/>
          <w:lang w:eastAsia="ru-RU"/>
        </w:rPr>
        <w:br/>
        <w:t xml:space="preserve">Р.Г.ГАФАРОВ </w:t>
      </w:r>
    </w:p>
    <w:p w:rsidR="0004690D" w:rsidRPr="0004690D" w:rsidRDefault="0004690D" w:rsidP="0004690D">
      <w:pPr>
        <w:spacing w:before="100" w:beforeAutospacing="1" w:after="100" w:afterAutospacing="1" w:line="240" w:lineRule="auto"/>
        <w:jc w:val="right"/>
        <w:outlineLvl w:val="1"/>
        <w:rPr>
          <w:rFonts w:ascii="Times New Roman" w:eastAsia="Times New Roman" w:hAnsi="Times New Roman" w:cs="Times New Roman"/>
          <w:b/>
          <w:bCs/>
          <w:sz w:val="36"/>
          <w:szCs w:val="36"/>
          <w:lang w:eastAsia="ru-RU"/>
        </w:rPr>
      </w:pPr>
      <w:r w:rsidRPr="0004690D">
        <w:rPr>
          <w:rFonts w:ascii="Times New Roman" w:eastAsia="Times New Roman" w:hAnsi="Times New Roman" w:cs="Times New Roman"/>
          <w:b/>
          <w:bCs/>
          <w:sz w:val="36"/>
          <w:szCs w:val="36"/>
          <w:lang w:eastAsia="ru-RU"/>
        </w:rPr>
        <w:br/>
      </w:r>
      <w:r w:rsidRPr="0004690D">
        <w:rPr>
          <w:rFonts w:ascii="Times New Roman" w:eastAsia="Times New Roman" w:hAnsi="Times New Roman" w:cs="Times New Roman"/>
          <w:b/>
          <w:bCs/>
          <w:sz w:val="36"/>
          <w:szCs w:val="36"/>
          <w:lang w:eastAsia="ru-RU"/>
        </w:rPr>
        <w:br/>
      </w:r>
      <w:proofErr w:type="gramStart"/>
      <w:r w:rsidRPr="0004690D">
        <w:rPr>
          <w:rFonts w:ascii="Times New Roman" w:eastAsia="Times New Roman" w:hAnsi="Times New Roman" w:cs="Times New Roman"/>
          <w:b/>
          <w:bCs/>
          <w:sz w:val="36"/>
          <w:szCs w:val="36"/>
          <w:lang w:eastAsia="ru-RU"/>
        </w:rPr>
        <w:t>Утвержден</w:t>
      </w:r>
      <w:proofErr w:type="gramEnd"/>
      <w:r w:rsidRPr="0004690D">
        <w:rPr>
          <w:rFonts w:ascii="Times New Roman" w:eastAsia="Times New Roman" w:hAnsi="Times New Roman" w:cs="Times New Roman"/>
          <w:b/>
          <w:bCs/>
          <w:sz w:val="36"/>
          <w:szCs w:val="36"/>
          <w:lang w:eastAsia="ru-RU"/>
        </w:rPr>
        <w:br/>
        <w:t>постановлением</w:t>
      </w:r>
      <w:r w:rsidRPr="0004690D">
        <w:rPr>
          <w:rFonts w:ascii="Times New Roman" w:eastAsia="Times New Roman" w:hAnsi="Times New Roman" w:cs="Times New Roman"/>
          <w:b/>
          <w:bCs/>
          <w:sz w:val="36"/>
          <w:szCs w:val="36"/>
          <w:lang w:eastAsia="ru-RU"/>
        </w:rPr>
        <w:br/>
        <w:t>Исполнительного комитета г. Казани</w:t>
      </w:r>
      <w:r w:rsidRPr="0004690D">
        <w:rPr>
          <w:rFonts w:ascii="Times New Roman" w:eastAsia="Times New Roman" w:hAnsi="Times New Roman" w:cs="Times New Roman"/>
          <w:b/>
          <w:bCs/>
          <w:sz w:val="36"/>
          <w:szCs w:val="36"/>
          <w:lang w:eastAsia="ru-RU"/>
        </w:rPr>
        <w:br/>
        <w:t xml:space="preserve">от 26 ноября 2020 г. N 3460 </w:t>
      </w:r>
    </w:p>
    <w:p w:rsidR="0004690D" w:rsidRPr="0004690D" w:rsidRDefault="0004690D" w:rsidP="0004690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br/>
      </w:r>
      <w:r w:rsidRPr="0004690D">
        <w:rPr>
          <w:rFonts w:ascii="Times New Roman" w:eastAsia="Times New Roman" w:hAnsi="Times New Roman" w:cs="Times New Roman"/>
          <w:sz w:val="24"/>
          <w:szCs w:val="24"/>
          <w:lang w:eastAsia="ru-RU"/>
        </w:rPr>
        <w:br/>
        <w:t xml:space="preserve">ПОРЯДОК ПРЕДОСТАВЛЕНИЯ КОМПЕНСАЦИОННЫХ ВЫПЛАТ ГРАЖДАНАМ, ИМЕЮЩИМ ДЕТЕЙ, ПОСЕЩАЮЩИХ МУНИЦИПАЛЬНЫЕ ДОШКОЛЬНЫЕ ОБРАЗОВАТЕЛЬНЫЕ УЧРЕЖДЕНИЯ Г. КАЗАНИ И ДОШКОЛЬНЫЕ ГРУППЫ В ОБЩЕОБРАЗОВАТЕЛЬНЫХ УЧРЕЖДЕНИЯХ Г. КАЗАНИ, А ТАКЖЕ МУНИЦИПАЛЬНЫЕ ГРУППЫ В ЧАСТНЫХ ОБРАЗОВАТЕЛЬНЫХ УЧРЕЖДЕНИЯХ Г. КАЗАНИ, КОТОРЫЕ РЕАЛИЗУЮТ ОБРАЗОВАТЕЛЬНУЮ ПРОГРАММУ ДОШКОЛЬНОГО ОБРАЗОВАНИЯ, НА 2021 ГОД </w:t>
      </w:r>
    </w:p>
    <w:p w:rsidR="0004690D" w:rsidRPr="0004690D" w:rsidRDefault="0004690D" w:rsidP="0004690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(в ред. Постановления Исполкома муниципального образования г. Казани </w:t>
      </w:r>
      <w:hyperlink r:id="rId7" w:history="1">
        <w:r w:rsidRPr="0004690D">
          <w:rPr>
            <w:rFonts w:ascii="Times New Roman" w:eastAsia="Times New Roman" w:hAnsi="Times New Roman" w:cs="Times New Roman"/>
            <w:color w:val="0000FF"/>
            <w:sz w:val="24"/>
            <w:szCs w:val="24"/>
            <w:u w:val="single"/>
            <w:lang w:eastAsia="ru-RU"/>
          </w:rPr>
          <w:t>от 25.02.2021 N 423</w:t>
        </w:r>
      </w:hyperlink>
      <w:r w:rsidRPr="0004690D">
        <w:rPr>
          <w:rFonts w:ascii="Times New Roman" w:eastAsia="Times New Roman" w:hAnsi="Times New Roman" w:cs="Times New Roman"/>
          <w:sz w:val="24"/>
          <w:szCs w:val="24"/>
          <w:lang w:eastAsia="ru-RU"/>
        </w:rPr>
        <w:t>)</w:t>
      </w:r>
    </w:p>
    <w:p w:rsidR="0004690D" w:rsidRPr="0004690D" w:rsidRDefault="0004690D" w:rsidP="0004690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04690D">
        <w:rPr>
          <w:rFonts w:ascii="Times New Roman" w:eastAsia="Times New Roman" w:hAnsi="Times New Roman" w:cs="Times New Roman"/>
          <w:b/>
          <w:bCs/>
          <w:sz w:val="27"/>
          <w:szCs w:val="27"/>
          <w:lang w:eastAsia="ru-RU"/>
        </w:rPr>
        <w:br/>
        <w:t xml:space="preserve">I. Общие положения </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1.1. Настоящий Порядок определяет механизм назначения и выплаты компенсации гражданам, имеющим детей, посещающих муниципальные дошкольные образовательные учреждения г. Казани и дошкольные группы в общеобразовательных учреждениях г. Казани, а также муниципальные группы в частных образовательных учреждениях г. </w:t>
      </w:r>
      <w:r w:rsidRPr="0004690D">
        <w:rPr>
          <w:rFonts w:ascii="Times New Roman" w:eastAsia="Times New Roman" w:hAnsi="Times New Roman" w:cs="Times New Roman"/>
          <w:sz w:val="24"/>
          <w:szCs w:val="24"/>
          <w:lang w:eastAsia="ru-RU"/>
        </w:rPr>
        <w:lastRenderedPageBreak/>
        <w:t>Казани, которые реализуют образовательную программу дошкольного образования (далее - детские сады).</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1.2. Компенсация </w:t>
      </w:r>
      <w:proofErr w:type="gramStart"/>
      <w:r w:rsidRPr="0004690D">
        <w:rPr>
          <w:rFonts w:ascii="Times New Roman" w:eastAsia="Times New Roman" w:hAnsi="Times New Roman" w:cs="Times New Roman"/>
          <w:sz w:val="24"/>
          <w:szCs w:val="24"/>
          <w:lang w:eastAsia="ru-RU"/>
        </w:rPr>
        <w:t>назначается и выплачивается</w:t>
      </w:r>
      <w:proofErr w:type="gramEnd"/>
      <w:r w:rsidRPr="0004690D">
        <w:rPr>
          <w:rFonts w:ascii="Times New Roman" w:eastAsia="Times New Roman" w:hAnsi="Times New Roman" w:cs="Times New Roman"/>
          <w:sz w:val="24"/>
          <w:szCs w:val="24"/>
          <w:lang w:eastAsia="ru-RU"/>
        </w:rPr>
        <w:t xml:space="preserve"> законному представителю (родителю, усыновителю, опекуну) или его уполномоченному лицу, заключившему договор с детским садом и внесшему родительскую плату за присмотр и уход за ребенком в соответствующее дошкольное образовательное учреждение, реализующее образовательную программу дошкольного образования (далее - заявитель), с учетом среднедушевого дохода семьи.</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1.3. При определении права на получение компенсации среднедушевой доход семьи исчисляется по правилам, установленным </w:t>
      </w:r>
      <w:hyperlink r:id="rId8" w:history="1">
        <w:r w:rsidRPr="0004690D">
          <w:rPr>
            <w:rFonts w:ascii="Times New Roman" w:eastAsia="Times New Roman" w:hAnsi="Times New Roman" w:cs="Times New Roman"/>
            <w:color w:val="0000FF"/>
            <w:sz w:val="24"/>
            <w:szCs w:val="24"/>
            <w:u w:val="single"/>
            <w:lang w:eastAsia="ru-RU"/>
          </w:rPr>
          <w:t>постановлением Кабинета Министров Республики Татарстан от 10.09.2016 N 625 "Об утверждении Порядка исчисления среднедушевого дохода семьи при назначении ежемесячного пособия на ребенка и внесении изменений в Положение о порядке предоставления денежных выплат, пособий, субсидий и стипендий отдельным категориям населения в Республике Татарстан, утвержденное постановлением Кабинета Министров Республики Татарстан от 17.12.2004 N 542 "Об утверждении Положения о порядке предоставления денежных выплат, пособий, субсидий и стипендий отдельным категориям населения в Республике Татарстан"</w:t>
        </w:r>
      </w:hyperlink>
      <w:r w:rsidRPr="0004690D">
        <w:rPr>
          <w:rFonts w:ascii="Times New Roman" w:eastAsia="Times New Roman" w:hAnsi="Times New Roman" w:cs="Times New Roman"/>
          <w:sz w:val="24"/>
          <w:szCs w:val="24"/>
          <w:lang w:eastAsia="ru-RU"/>
        </w:rPr>
        <w:t>.</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Среднедушевой доход семьи для назначения компенсации определяется за шесть последних календарных месяцев, предшествующих месяцу подачи заявления о назначении компенсации со всеми необходимыми документами (далее - расчетный период).</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При определении среднедушевого дохода семьи, независимо от раздельного или совместного проживания, учитываются доходы граждан, являющихся получателю супругом (супругой).</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Среднедушевой доход семьи в расчетном </w:t>
      </w:r>
      <w:proofErr w:type="gramStart"/>
      <w:r w:rsidRPr="0004690D">
        <w:rPr>
          <w:rFonts w:ascii="Times New Roman" w:eastAsia="Times New Roman" w:hAnsi="Times New Roman" w:cs="Times New Roman"/>
          <w:sz w:val="24"/>
          <w:szCs w:val="24"/>
          <w:lang w:eastAsia="ru-RU"/>
        </w:rPr>
        <w:t>периоде</w:t>
      </w:r>
      <w:proofErr w:type="gramEnd"/>
      <w:r w:rsidRPr="0004690D">
        <w:rPr>
          <w:rFonts w:ascii="Times New Roman" w:eastAsia="Times New Roman" w:hAnsi="Times New Roman" w:cs="Times New Roman"/>
          <w:sz w:val="24"/>
          <w:szCs w:val="24"/>
          <w:lang w:eastAsia="ru-RU"/>
        </w:rPr>
        <w:t xml:space="preserve"> исчисляется путем деления среднемесячного совокупного дохода семьи на количество членов семьи.</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Среднемесячный совокупный доход семьи в расчетном </w:t>
      </w:r>
      <w:proofErr w:type="gramStart"/>
      <w:r w:rsidRPr="0004690D">
        <w:rPr>
          <w:rFonts w:ascii="Times New Roman" w:eastAsia="Times New Roman" w:hAnsi="Times New Roman" w:cs="Times New Roman"/>
          <w:sz w:val="24"/>
          <w:szCs w:val="24"/>
          <w:lang w:eastAsia="ru-RU"/>
        </w:rPr>
        <w:t>периоде</w:t>
      </w:r>
      <w:proofErr w:type="gramEnd"/>
      <w:r w:rsidRPr="0004690D">
        <w:rPr>
          <w:rFonts w:ascii="Times New Roman" w:eastAsia="Times New Roman" w:hAnsi="Times New Roman" w:cs="Times New Roman"/>
          <w:sz w:val="24"/>
          <w:szCs w:val="24"/>
          <w:lang w:eastAsia="ru-RU"/>
        </w:rPr>
        <w:t xml:space="preserve"> равен сумме среднемесячных доходов всех членов семьи.</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Среднемесячный доход каждого члена семьи определяется путем деления суммы его доходов, полученных в течение расчетного периода, на количество месяцев этого расчетного периода, в течение которых он имел данные доходы.</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1.4. При определении размера компенсации в составе семьи учитываются:</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lastRenderedPageBreak/>
        <w:t xml:space="preserve">- дети, находящиеся на </w:t>
      </w:r>
      <w:proofErr w:type="gramStart"/>
      <w:r w:rsidRPr="0004690D">
        <w:rPr>
          <w:rFonts w:ascii="Times New Roman" w:eastAsia="Times New Roman" w:hAnsi="Times New Roman" w:cs="Times New Roman"/>
          <w:sz w:val="24"/>
          <w:szCs w:val="24"/>
          <w:lang w:eastAsia="ru-RU"/>
        </w:rPr>
        <w:t>иждивении</w:t>
      </w:r>
      <w:proofErr w:type="gramEnd"/>
      <w:r w:rsidRPr="0004690D">
        <w:rPr>
          <w:rFonts w:ascii="Times New Roman" w:eastAsia="Times New Roman" w:hAnsi="Times New Roman" w:cs="Times New Roman"/>
          <w:sz w:val="24"/>
          <w:szCs w:val="24"/>
          <w:lang w:eastAsia="ru-RU"/>
        </w:rPr>
        <w:t xml:space="preserve"> и не достигшие 18-летнего возраста, в том числе находящиеся на излечении в больницах, детских санаториях, а также дети, за содержание которых в школах-интернатах родители вносят частичную плату;</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 дети в </w:t>
      </w:r>
      <w:proofErr w:type="gramStart"/>
      <w:r w:rsidRPr="0004690D">
        <w:rPr>
          <w:rFonts w:ascii="Times New Roman" w:eastAsia="Times New Roman" w:hAnsi="Times New Roman" w:cs="Times New Roman"/>
          <w:sz w:val="24"/>
          <w:szCs w:val="24"/>
          <w:lang w:eastAsia="ru-RU"/>
        </w:rPr>
        <w:t>возрасте</w:t>
      </w:r>
      <w:proofErr w:type="gramEnd"/>
      <w:r w:rsidRPr="0004690D">
        <w:rPr>
          <w:rFonts w:ascii="Times New Roman" w:eastAsia="Times New Roman" w:hAnsi="Times New Roman" w:cs="Times New Roman"/>
          <w:sz w:val="24"/>
          <w:szCs w:val="24"/>
          <w:lang w:eastAsia="ru-RU"/>
        </w:rPr>
        <w:t xml:space="preserve"> от 18 до 23 лет (не состоящие в браке), обучающиеся по очной форме обучения, в том числе в негосударственных учебных учреждениях, независимо от факта совместного проживания с родителями;</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проживающие в семье пасынки и падчерицы, если они не учтены в семье другого родителя;</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 дети, находящиеся под опекой в </w:t>
      </w:r>
      <w:proofErr w:type="gramStart"/>
      <w:r w:rsidRPr="0004690D">
        <w:rPr>
          <w:rFonts w:ascii="Times New Roman" w:eastAsia="Times New Roman" w:hAnsi="Times New Roman" w:cs="Times New Roman"/>
          <w:sz w:val="24"/>
          <w:szCs w:val="24"/>
          <w:lang w:eastAsia="ru-RU"/>
        </w:rPr>
        <w:t>семьях</w:t>
      </w:r>
      <w:proofErr w:type="gramEnd"/>
      <w:r w:rsidRPr="0004690D">
        <w:rPr>
          <w:rFonts w:ascii="Times New Roman" w:eastAsia="Times New Roman" w:hAnsi="Times New Roman" w:cs="Times New Roman"/>
          <w:sz w:val="24"/>
          <w:szCs w:val="24"/>
          <w:lang w:eastAsia="ru-RU"/>
        </w:rPr>
        <w:t xml:space="preserve"> граждан;</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дети, воспитывающиеся в приемных семьях.</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1.5. Не учитываются в </w:t>
      </w:r>
      <w:proofErr w:type="gramStart"/>
      <w:r w:rsidRPr="0004690D">
        <w:rPr>
          <w:rFonts w:ascii="Times New Roman" w:eastAsia="Times New Roman" w:hAnsi="Times New Roman" w:cs="Times New Roman"/>
          <w:sz w:val="24"/>
          <w:szCs w:val="24"/>
          <w:lang w:eastAsia="ru-RU"/>
        </w:rPr>
        <w:t>составе</w:t>
      </w:r>
      <w:proofErr w:type="gramEnd"/>
      <w:r w:rsidRPr="0004690D">
        <w:rPr>
          <w:rFonts w:ascii="Times New Roman" w:eastAsia="Times New Roman" w:hAnsi="Times New Roman" w:cs="Times New Roman"/>
          <w:sz w:val="24"/>
          <w:szCs w:val="24"/>
          <w:lang w:eastAsia="ru-RU"/>
        </w:rPr>
        <w:t xml:space="preserve"> семьи дети:</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 в </w:t>
      </w:r>
      <w:proofErr w:type="gramStart"/>
      <w:r w:rsidRPr="0004690D">
        <w:rPr>
          <w:rFonts w:ascii="Times New Roman" w:eastAsia="Times New Roman" w:hAnsi="Times New Roman" w:cs="Times New Roman"/>
          <w:sz w:val="24"/>
          <w:szCs w:val="24"/>
          <w:lang w:eastAsia="ru-RU"/>
        </w:rPr>
        <w:t>отношении</w:t>
      </w:r>
      <w:proofErr w:type="gramEnd"/>
      <w:r w:rsidRPr="0004690D">
        <w:rPr>
          <w:rFonts w:ascii="Times New Roman" w:eastAsia="Times New Roman" w:hAnsi="Times New Roman" w:cs="Times New Roman"/>
          <w:sz w:val="24"/>
          <w:szCs w:val="24"/>
          <w:lang w:eastAsia="ru-RU"/>
        </w:rPr>
        <w:t xml:space="preserve"> которых оба родителя (в неполной семье - родитель) лишены родительских прав;</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 </w:t>
      </w:r>
      <w:proofErr w:type="gramStart"/>
      <w:r w:rsidRPr="0004690D">
        <w:rPr>
          <w:rFonts w:ascii="Times New Roman" w:eastAsia="Times New Roman" w:hAnsi="Times New Roman" w:cs="Times New Roman"/>
          <w:sz w:val="24"/>
          <w:szCs w:val="24"/>
          <w:lang w:eastAsia="ru-RU"/>
        </w:rPr>
        <w:t>находящиеся</w:t>
      </w:r>
      <w:proofErr w:type="gramEnd"/>
      <w:r w:rsidRPr="0004690D">
        <w:rPr>
          <w:rFonts w:ascii="Times New Roman" w:eastAsia="Times New Roman" w:hAnsi="Times New Roman" w:cs="Times New Roman"/>
          <w:sz w:val="24"/>
          <w:szCs w:val="24"/>
          <w:lang w:eastAsia="ru-RU"/>
        </w:rPr>
        <w:t xml:space="preserve"> на полном государственном обеспечении.</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1.6. Размер компенсации рассчитывается по формуле:</w:t>
      </w:r>
    </w:p>
    <w:p w:rsidR="0004690D" w:rsidRPr="0004690D" w:rsidRDefault="0004690D" w:rsidP="0004690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br/>
        <w:t xml:space="preserve">ДК = Ф </w:t>
      </w:r>
      <w:proofErr w:type="spellStart"/>
      <w:r w:rsidRPr="0004690D">
        <w:rPr>
          <w:rFonts w:ascii="Times New Roman" w:eastAsia="Times New Roman" w:hAnsi="Times New Roman" w:cs="Times New Roman"/>
          <w:sz w:val="24"/>
          <w:szCs w:val="24"/>
          <w:lang w:eastAsia="ru-RU"/>
        </w:rPr>
        <w:t>x</w:t>
      </w:r>
      <w:proofErr w:type="spellEnd"/>
      <w:r w:rsidRPr="0004690D">
        <w:rPr>
          <w:rFonts w:ascii="Times New Roman" w:eastAsia="Times New Roman" w:hAnsi="Times New Roman" w:cs="Times New Roman"/>
          <w:sz w:val="24"/>
          <w:szCs w:val="24"/>
          <w:lang w:eastAsia="ru-RU"/>
        </w:rPr>
        <w:t xml:space="preserve"> (100 - МДД) - </w:t>
      </w:r>
      <w:proofErr w:type="gramStart"/>
      <w:r w:rsidRPr="0004690D">
        <w:rPr>
          <w:rFonts w:ascii="Times New Roman" w:eastAsia="Times New Roman" w:hAnsi="Times New Roman" w:cs="Times New Roman"/>
          <w:sz w:val="24"/>
          <w:szCs w:val="24"/>
          <w:lang w:eastAsia="ru-RU"/>
        </w:rPr>
        <w:t>К</w:t>
      </w:r>
      <w:proofErr w:type="gramEnd"/>
      <w:r w:rsidRPr="0004690D">
        <w:rPr>
          <w:rFonts w:ascii="Times New Roman" w:eastAsia="Times New Roman" w:hAnsi="Times New Roman" w:cs="Times New Roman"/>
          <w:sz w:val="24"/>
          <w:szCs w:val="24"/>
          <w:lang w:eastAsia="ru-RU"/>
        </w:rPr>
        <w:t xml:space="preserve">, где </w:t>
      </w: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ДК - размер компенсации;</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Ф - размер внесенной родительской платы, фактически взимаемой за присмотр и уход за ребенком в образовательной организации, реализующей образовательную программу </w:t>
      </w:r>
      <w:r w:rsidRPr="0004690D">
        <w:rPr>
          <w:rFonts w:ascii="Times New Roman" w:eastAsia="Times New Roman" w:hAnsi="Times New Roman" w:cs="Times New Roman"/>
          <w:sz w:val="24"/>
          <w:szCs w:val="24"/>
          <w:lang w:eastAsia="ru-RU"/>
        </w:rPr>
        <w:lastRenderedPageBreak/>
        <w:t>дошкольного образования, в пределах размера родительской платы, утвержденного постановлением Исполнительного комитета г. Казани на соответствующий год;</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МДД - максимально допустимая доля расходов граждан на родительскую плату за присмотр и уход за ребенком в образовательной организации, реализующей образовательную программу </w:t>
      </w:r>
      <w:proofErr w:type="gramStart"/>
      <w:r w:rsidRPr="0004690D">
        <w:rPr>
          <w:rFonts w:ascii="Times New Roman" w:eastAsia="Times New Roman" w:hAnsi="Times New Roman" w:cs="Times New Roman"/>
          <w:sz w:val="24"/>
          <w:szCs w:val="24"/>
          <w:lang w:eastAsia="ru-RU"/>
        </w:rPr>
        <w:t>дошкольного</w:t>
      </w:r>
      <w:proofErr w:type="gramEnd"/>
      <w:r w:rsidRPr="0004690D">
        <w:rPr>
          <w:rFonts w:ascii="Times New Roman" w:eastAsia="Times New Roman" w:hAnsi="Times New Roman" w:cs="Times New Roman"/>
          <w:sz w:val="24"/>
          <w:szCs w:val="24"/>
          <w:lang w:eastAsia="ru-RU"/>
        </w:rPr>
        <w:t xml:space="preserve"> образования, определяемая в соответствии с таблицей;</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К - размер компенсации части родительской платы за присмотр и уход за ребенком в образовательной организации, реализующей образовательную программу </w:t>
      </w:r>
      <w:proofErr w:type="gramStart"/>
      <w:r w:rsidRPr="0004690D">
        <w:rPr>
          <w:rFonts w:ascii="Times New Roman" w:eastAsia="Times New Roman" w:hAnsi="Times New Roman" w:cs="Times New Roman"/>
          <w:sz w:val="24"/>
          <w:szCs w:val="24"/>
          <w:lang w:eastAsia="ru-RU"/>
        </w:rPr>
        <w:t>дошкольного</w:t>
      </w:r>
      <w:proofErr w:type="gramEnd"/>
      <w:r w:rsidRPr="0004690D">
        <w:rPr>
          <w:rFonts w:ascii="Times New Roman" w:eastAsia="Times New Roman" w:hAnsi="Times New Roman" w:cs="Times New Roman"/>
          <w:sz w:val="24"/>
          <w:szCs w:val="24"/>
          <w:lang w:eastAsia="ru-RU"/>
        </w:rPr>
        <w:t xml:space="preserve"> образования, рассчитанный в порядке, установленном </w:t>
      </w:r>
      <w:hyperlink r:id="rId9" w:history="1">
        <w:r w:rsidRPr="0004690D">
          <w:rPr>
            <w:rFonts w:ascii="Times New Roman" w:eastAsia="Times New Roman" w:hAnsi="Times New Roman" w:cs="Times New Roman"/>
            <w:color w:val="0000FF"/>
            <w:sz w:val="24"/>
            <w:szCs w:val="24"/>
            <w:u w:val="single"/>
            <w:lang w:eastAsia="ru-RU"/>
          </w:rPr>
          <w:t>постановлением Кабинета Министров Республики Татарстан от 18.01.2007 N 9 "О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w:t>
        </w:r>
      </w:hyperlink>
      <w:r w:rsidRPr="0004690D">
        <w:rPr>
          <w:rFonts w:ascii="Times New Roman" w:eastAsia="Times New Roman" w:hAnsi="Times New Roman" w:cs="Times New Roman"/>
          <w:sz w:val="24"/>
          <w:szCs w:val="24"/>
          <w:lang w:eastAsia="ru-RU"/>
        </w:rPr>
        <w:t>.</w:t>
      </w:r>
    </w:p>
    <w:p w:rsidR="0004690D" w:rsidRPr="0004690D" w:rsidRDefault="0004690D" w:rsidP="0004690D">
      <w:pPr>
        <w:spacing w:before="100" w:beforeAutospacing="1" w:after="100" w:afterAutospacing="1" w:line="240" w:lineRule="auto"/>
        <w:jc w:val="right"/>
        <w:outlineLvl w:val="3"/>
        <w:rPr>
          <w:rFonts w:ascii="Times New Roman" w:eastAsia="Times New Roman" w:hAnsi="Times New Roman" w:cs="Times New Roman"/>
          <w:b/>
          <w:bCs/>
          <w:sz w:val="24"/>
          <w:szCs w:val="24"/>
          <w:lang w:eastAsia="ru-RU"/>
        </w:rPr>
      </w:pPr>
      <w:r w:rsidRPr="0004690D">
        <w:rPr>
          <w:rFonts w:ascii="Times New Roman" w:eastAsia="Times New Roman" w:hAnsi="Times New Roman" w:cs="Times New Roman"/>
          <w:b/>
          <w:bCs/>
          <w:sz w:val="24"/>
          <w:szCs w:val="24"/>
          <w:lang w:eastAsia="ru-RU"/>
        </w:rPr>
        <w:br/>
      </w:r>
      <w:r w:rsidRPr="0004690D">
        <w:rPr>
          <w:rFonts w:ascii="Times New Roman" w:eastAsia="Times New Roman" w:hAnsi="Times New Roman" w:cs="Times New Roman"/>
          <w:b/>
          <w:bCs/>
          <w:sz w:val="24"/>
          <w:szCs w:val="24"/>
          <w:lang w:eastAsia="ru-RU"/>
        </w:rPr>
        <w:br/>
        <w:t xml:space="preserve">Таблица </w:t>
      </w:r>
    </w:p>
    <w:p w:rsidR="0004690D" w:rsidRPr="0004690D" w:rsidRDefault="0004690D" w:rsidP="0004690D">
      <w:pPr>
        <w:spacing w:before="100" w:beforeAutospacing="1" w:after="240" w:line="240" w:lineRule="auto"/>
        <w:jc w:val="center"/>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br/>
      </w:r>
      <w:r w:rsidRPr="0004690D">
        <w:rPr>
          <w:rFonts w:ascii="Times New Roman" w:eastAsia="Times New Roman" w:hAnsi="Times New Roman" w:cs="Times New Roman"/>
          <w:sz w:val="24"/>
          <w:szCs w:val="24"/>
          <w:lang w:eastAsia="ru-RU"/>
        </w:rPr>
        <w:br/>
        <w:t xml:space="preserve">Максимально допустимая доля расходов граждан на родительскую плату за присмотр и уход за ребенком в образовательной организации, реализующей образовательную программу </w:t>
      </w:r>
      <w:proofErr w:type="gramStart"/>
      <w:r w:rsidRPr="0004690D">
        <w:rPr>
          <w:rFonts w:ascii="Times New Roman" w:eastAsia="Times New Roman" w:hAnsi="Times New Roman" w:cs="Times New Roman"/>
          <w:sz w:val="24"/>
          <w:szCs w:val="24"/>
          <w:lang w:eastAsia="ru-RU"/>
        </w:rPr>
        <w:t>дошкольного</w:t>
      </w:r>
      <w:proofErr w:type="gramEnd"/>
      <w:r w:rsidRPr="0004690D">
        <w:rPr>
          <w:rFonts w:ascii="Times New Roman" w:eastAsia="Times New Roman" w:hAnsi="Times New Roman" w:cs="Times New Roman"/>
          <w:sz w:val="24"/>
          <w:szCs w:val="24"/>
          <w:lang w:eastAsia="ru-RU"/>
        </w:rPr>
        <w:t xml:space="preserve"> образования</w:t>
      </w:r>
    </w:p>
    <w:tbl>
      <w:tblPr>
        <w:tblW w:w="0" w:type="auto"/>
        <w:tblCellSpacing w:w="15" w:type="dxa"/>
        <w:tblCellMar>
          <w:top w:w="15" w:type="dxa"/>
          <w:left w:w="15" w:type="dxa"/>
          <w:bottom w:w="15" w:type="dxa"/>
          <w:right w:w="15" w:type="dxa"/>
        </w:tblCellMar>
        <w:tblLook w:val="04A0"/>
      </w:tblPr>
      <w:tblGrid>
        <w:gridCol w:w="3936"/>
        <w:gridCol w:w="1832"/>
        <w:gridCol w:w="1831"/>
        <w:gridCol w:w="1846"/>
      </w:tblGrid>
      <w:tr w:rsidR="0004690D" w:rsidRPr="0004690D" w:rsidTr="0004690D">
        <w:trPr>
          <w:trHeight w:val="15"/>
          <w:tblCellSpacing w:w="15" w:type="dxa"/>
        </w:trPr>
        <w:tc>
          <w:tcPr>
            <w:tcW w:w="0" w:type="auto"/>
            <w:vAlign w:val="center"/>
            <w:hideMark/>
          </w:tcPr>
          <w:p w:rsidR="0004690D" w:rsidRPr="0004690D" w:rsidRDefault="0004690D" w:rsidP="0004690D">
            <w:pPr>
              <w:spacing w:after="0" w:line="240" w:lineRule="auto"/>
              <w:rPr>
                <w:rFonts w:ascii="Times New Roman" w:eastAsia="Times New Roman" w:hAnsi="Times New Roman" w:cs="Times New Roman"/>
                <w:sz w:val="2"/>
                <w:szCs w:val="24"/>
                <w:lang w:eastAsia="ru-RU"/>
              </w:rPr>
            </w:pPr>
          </w:p>
        </w:tc>
        <w:tc>
          <w:tcPr>
            <w:tcW w:w="0" w:type="auto"/>
            <w:vAlign w:val="center"/>
            <w:hideMark/>
          </w:tcPr>
          <w:p w:rsidR="0004690D" w:rsidRPr="0004690D" w:rsidRDefault="0004690D" w:rsidP="0004690D">
            <w:pPr>
              <w:spacing w:after="0" w:line="240" w:lineRule="auto"/>
              <w:rPr>
                <w:rFonts w:ascii="Times New Roman" w:eastAsia="Times New Roman" w:hAnsi="Times New Roman" w:cs="Times New Roman"/>
                <w:sz w:val="2"/>
                <w:szCs w:val="24"/>
                <w:lang w:eastAsia="ru-RU"/>
              </w:rPr>
            </w:pPr>
          </w:p>
        </w:tc>
        <w:tc>
          <w:tcPr>
            <w:tcW w:w="0" w:type="auto"/>
            <w:vAlign w:val="center"/>
            <w:hideMark/>
          </w:tcPr>
          <w:p w:rsidR="0004690D" w:rsidRPr="0004690D" w:rsidRDefault="0004690D" w:rsidP="0004690D">
            <w:pPr>
              <w:spacing w:after="0" w:line="240" w:lineRule="auto"/>
              <w:rPr>
                <w:rFonts w:ascii="Times New Roman" w:eastAsia="Times New Roman" w:hAnsi="Times New Roman" w:cs="Times New Roman"/>
                <w:sz w:val="2"/>
                <w:szCs w:val="24"/>
                <w:lang w:eastAsia="ru-RU"/>
              </w:rPr>
            </w:pPr>
          </w:p>
        </w:tc>
        <w:tc>
          <w:tcPr>
            <w:tcW w:w="0" w:type="auto"/>
            <w:vAlign w:val="center"/>
            <w:hideMark/>
          </w:tcPr>
          <w:p w:rsidR="0004690D" w:rsidRPr="0004690D" w:rsidRDefault="0004690D" w:rsidP="0004690D">
            <w:pPr>
              <w:spacing w:after="0" w:line="240" w:lineRule="auto"/>
              <w:rPr>
                <w:rFonts w:ascii="Times New Roman" w:eastAsia="Times New Roman" w:hAnsi="Times New Roman" w:cs="Times New Roman"/>
                <w:sz w:val="2"/>
                <w:szCs w:val="24"/>
                <w:lang w:eastAsia="ru-RU"/>
              </w:rPr>
            </w:pPr>
          </w:p>
        </w:tc>
      </w:tr>
      <w:tr w:rsidR="0004690D" w:rsidRPr="0004690D" w:rsidTr="0004690D">
        <w:trPr>
          <w:tblCellSpacing w:w="15" w:type="dxa"/>
        </w:trPr>
        <w:tc>
          <w:tcPr>
            <w:tcW w:w="0" w:type="auto"/>
            <w:hideMark/>
          </w:tcPr>
          <w:p w:rsidR="0004690D" w:rsidRPr="0004690D" w:rsidRDefault="0004690D" w:rsidP="0004690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Величина дохода на одного члена семьи </w:t>
            </w:r>
          </w:p>
        </w:tc>
        <w:tc>
          <w:tcPr>
            <w:tcW w:w="0" w:type="auto"/>
            <w:gridSpan w:val="3"/>
            <w:hideMark/>
          </w:tcPr>
          <w:p w:rsidR="0004690D" w:rsidRPr="0004690D" w:rsidRDefault="0004690D" w:rsidP="0004690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Максимально допустимая доля расходов граждан на родительскую плату, %</w:t>
            </w:r>
          </w:p>
        </w:tc>
      </w:tr>
      <w:tr w:rsidR="0004690D" w:rsidRPr="0004690D" w:rsidTr="0004690D">
        <w:trPr>
          <w:tblCellSpacing w:w="15" w:type="dxa"/>
        </w:trPr>
        <w:tc>
          <w:tcPr>
            <w:tcW w:w="0" w:type="auto"/>
            <w:hideMark/>
          </w:tcPr>
          <w:p w:rsidR="0004690D" w:rsidRPr="0004690D" w:rsidRDefault="0004690D" w:rsidP="0004690D">
            <w:pPr>
              <w:spacing w:after="0" w:line="240" w:lineRule="auto"/>
              <w:rPr>
                <w:rFonts w:ascii="Times New Roman" w:eastAsia="Times New Roman" w:hAnsi="Times New Roman" w:cs="Times New Roman"/>
                <w:sz w:val="24"/>
                <w:szCs w:val="24"/>
                <w:lang w:eastAsia="ru-RU"/>
              </w:rPr>
            </w:pPr>
          </w:p>
        </w:tc>
        <w:tc>
          <w:tcPr>
            <w:tcW w:w="0" w:type="auto"/>
            <w:hideMark/>
          </w:tcPr>
          <w:p w:rsidR="0004690D" w:rsidRPr="0004690D" w:rsidRDefault="0004690D" w:rsidP="0004690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на 1-го ребенка </w:t>
            </w:r>
          </w:p>
        </w:tc>
        <w:tc>
          <w:tcPr>
            <w:tcW w:w="0" w:type="auto"/>
            <w:hideMark/>
          </w:tcPr>
          <w:p w:rsidR="0004690D" w:rsidRPr="0004690D" w:rsidRDefault="0004690D" w:rsidP="0004690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на 2-го ребенка </w:t>
            </w:r>
          </w:p>
        </w:tc>
        <w:tc>
          <w:tcPr>
            <w:tcW w:w="0" w:type="auto"/>
            <w:hideMark/>
          </w:tcPr>
          <w:p w:rsidR="0004690D" w:rsidRPr="0004690D" w:rsidRDefault="0004690D" w:rsidP="0004690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на 3-го ребенка </w:t>
            </w:r>
          </w:p>
        </w:tc>
      </w:tr>
      <w:tr w:rsidR="0004690D" w:rsidRPr="0004690D" w:rsidTr="0004690D">
        <w:trPr>
          <w:tblCellSpacing w:w="15" w:type="dxa"/>
        </w:trPr>
        <w:tc>
          <w:tcPr>
            <w:tcW w:w="0" w:type="auto"/>
            <w:hideMark/>
          </w:tcPr>
          <w:p w:rsidR="0004690D" w:rsidRPr="0004690D" w:rsidRDefault="0004690D" w:rsidP="0004690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До 10 000 рублей </w:t>
            </w:r>
          </w:p>
        </w:tc>
        <w:tc>
          <w:tcPr>
            <w:tcW w:w="0" w:type="auto"/>
            <w:hideMark/>
          </w:tcPr>
          <w:p w:rsidR="0004690D" w:rsidRPr="0004690D" w:rsidRDefault="0004690D" w:rsidP="0004690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60 </w:t>
            </w:r>
          </w:p>
        </w:tc>
        <w:tc>
          <w:tcPr>
            <w:tcW w:w="0" w:type="auto"/>
            <w:hideMark/>
          </w:tcPr>
          <w:p w:rsidR="0004690D" w:rsidRPr="0004690D" w:rsidRDefault="0004690D" w:rsidP="0004690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38 </w:t>
            </w:r>
          </w:p>
        </w:tc>
        <w:tc>
          <w:tcPr>
            <w:tcW w:w="0" w:type="auto"/>
            <w:hideMark/>
          </w:tcPr>
          <w:p w:rsidR="0004690D" w:rsidRPr="0004690D" w:rsidRDefault="0004690D" w:rsidP="0004690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23 </w:t>
            </w:r>
          </w:p>
        </w:tc>
      </w:tr>
      <w:tr w:rsidR="0004690D" w:rsidRPr="0004690D" w:rsidTr="0004690D">
        <w:trPr>
          <w:tblCellSpacing w:w="15" w:type="dxa"/>
        </w:trPr>
        <w:tc>
          <w:tcPr>
            <w:tcW w:w="0" w:type="auto"/>
            <w:hideMark/>
          </w:tcPr>
          <w:p w:rsidR="0004690D" w:rsidRPr="0004690D" w:rsidRDefault="0004690D" w:rsidP="0004690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От 10 001 до 15 000 рублей </w:t>
            </w:r>
          </w:p>
        </w:tc>
        <w:tc>
          <w:tcPr>
            <w:tcW w:w="0" w:type="auto"/>
            <w:hideMark/>
          </w:tcPr>
          <w:p w:rsidR="0004690D" w:rsidRPr="0004690D" w:rsidRDefault="0004690D" w:rsidP="0004690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70 </w:t>
            </w:r>
          </w:p>
        </w:tc>
        <w:tc>
          <w:tcPr>
            <w:tcW w:w="0" w:type="auto"/>
            <w:hideMark/>
          </w:tcPr>
          <w:p w:rsidR="0004690D" w:rsidRPr="0004690D" w:rsidRDefault="0004690D" w:rsidP="0004690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43 </w:t>
            </w:r>
          </w:p>
        </w:tc>
        <w:tc>
          <w:tcPr>
            <w:tcW w:w="0" w:type="auto"/>
            <w:hideMark/>
          </w:tcPr>
          <w:p w:rsidR="0004690D" w:rsidRPr="0004690D" w:rsidRDefault="0004690D" w:rsidP="0004690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36 </w:t>
            </w:r>
          </w:p>
        </w:tc>
      </w:tr>
      <w:tr w:rsidR="0004690D" w:rsidRPr="0004690D" w:rsidTr="0004690D">
        <w:trPr>
          <w:tblCellSpacing w:w="15" w:type="dxa"/>
        </w:trPr>
        <w:tc>
          <w:tcPr>
            <w:tcW w:w="0" w:type="auto"/>
            <w:hideMark/>
          </w:tcPr>
          <w:p w:rsidR="0004690D" w:rsidRPr="0004690D" w:rsidRDefault="0004690D" w:rsidP="0004690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От 15 001 до 20 000 рублей </w:t>
            </w:r>
          </w:p>
        </w:tc>
        <w:tc>
          <w:tcPr>
            <w:tcW w:w="0" w:type="auto"/>
            <w:hideMark/>
          </w:tcPr>
          <w:p w:rsidR="0004690D" w:rsidRPr="0004690D" w:rsidRDefault="0004690D" w:rsidP="0004690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80 </w:t>
            </w:r>
          </w:p>
        </w:tc>
        <w:tc>
          <w:tcPr>
            <w:tcW w:w="0" w:type="auto"/>
            <w:hideMark/>
          </w:tcPr>
          <w:p w:rsidR="0004690D" w:rsidRPr="0004690D" w:rsidRDefault="0004690D" w:rsidP="0004690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53 </w:t>
            </w:r>
          </w:p>
        </w:tc>
        <w:tc>
          <w:tcPr>
            <w:tcW w:w="0" w:type="auto"/>
            <w:hideMark/>
          </w:tcPr>
          <w:p w:rsidR="0004690D" w:rsidRPr="0004690D" w:rsidRDefault="0004690D" w:rsidP="0004690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53 </w:t>
            </w:r>
          </w:p>
        </w:tc>
      </w:tr>
      <w:tr w:rsidR="0004690D" w:rsidRPr="0004690D" w:rsidTr="0004690D">
        <w:trPr>
          <w:tblCellSpacing w:w="15" w:type="dxa"/>
        </w:trPr>
        <w:tc>
          <w:tcPr>
            <w:tcW w:w="0" w:type="auto"/>
            <w:hideMark/>
          </w:tcPr>
          <w:p w:rsidR="0004690D" w:rsidRPr="0004690D" w:rsidRDefault="0004690D" w:rsidP="0004690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Свыше 20 000 рублей </w:t>
            </w:r>
          </w:p>
        </w:tc>
        <w:tc>
          <w:tcPr>
            <w:tcW w:w="0" w:type="auto"/>
            <w:hideMark/>
          </w:tcPr>
          <w:p w:rsidR="0004690D" w:rsidRPr="0004690D" w:rsidRDefault="0004690D" w:rsidP="0004690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100 </w:t>
            </w:r>
          </w:p>
        </w:tc>
        <w:tc>
          <w:tcPr>
            <w:tcW w:w="0" w:type="auto"/>
            <w:hideMark/>
          </w:tcPr>
          <w:p w:rsidR="0004690D" w:rsidRPr="0004690D" w:rsidRDefault="0004690D" w:rsidP="0004690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100 </w:t>
            </w:r>
          </w:p>
        </w:tc>
        <w:tc>
          <w:tcPr>
            <w:tcW w:w="0" w:type="auto"/>
            <w:hideMark/>
          </w:tcPr>
          <w:p w:rsidR="0004690D" w:rsidRPr="0004690D" w:rsidRDefault="0004690D" w:rsidP="0004690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100 </w:t>
            </w:r>
          </w:p>
        </w:tc>
      </w:tr>
      <w:tr w:rsidR="0004690D" w:rsidRPr="0004690D" w:rsidTr="0004690D">
        <w:trPr>
          <w:tblCellSpacing w:w="15" w:type="dxa"/>
        </w:trPr>
        <w:tc>
          <w:tcPr>
            <w:tcW w:w="0" w:type="auto"/>
            <w:hideMark/>
          </w:tcPr>
          <w:p w:rsidR="0004690D" w:rsidRPr="0004690D" w:rsidRDefault="0004690D" w:rsidP="0004690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Ниже прожиточного минимума (для многодетной семьи)</w:t>
            </w:r>
          </w:p>
        </w:tc>
        <w:tc>
          <w:tcPr>
            <w:tcW w:w="0" w:type="auto"/>
            <w:hideMark/>
          </w:tcPr>
          <w:p w:rsidR="0004690D" w:rsidRPr="0004690D" w:rsidRDefault="0004690D" w:rsidP="0004690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0 </w:t>
            </w:r>
          </w:p>
        </w:tc>
        <w:tc>
          <w:tcPr>
            <w:tcW w:w="0" w:type="auto"/>
            <w:hideMark/>
          </w:tcPr>
          <w:p w:rsidR="0004690D" w:rsidRPr="0004690D" w:rsidRDefault="0004690D" w:rsidP="0004690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0 </w:t>
            </w:r>
          </w:p>
        </w:tc>
        <w:tc>
          <w:tcPr>
            <w:tcW w:w="0" w:type="auto"/>
            <w:hideMark/>
          </w:tcPr>
          <w:p w:rsidR="0004690D" w:rsidRPr="0004690D" w:rsidRDefault="0004690D" w:rsidP="0004690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0 </w:t>
            </w:r>
          </w:p>
        </w:tc>
      </w:tr>
    </w:tbl>
    <w:p w:rsidR="0004690D" w:rsidRPr="0004690D" w:rsidRDefault="0004690D" w:rsidP="0004690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04690D">
        <w:rPr>
          <w:rFonts w:ascii="Times New Roman" w:eastAsia="Times New Roman" w:hAnsi="Times New Roman" w:cs="Times New Roman"/>
          <w:b/>
          <w:bCs/>
          <w:sz w:val="27"/>
          <w:szCs w:val="27"/>
          <w:lang w:eastAsia="ru-RU"/>
        </w:rPr>
        <w:br/>
      </w:r>
      <w:r w:rsidRPr="0004690D">
        <w:rPr>
          <w:rFonts w:ascii="Times New Roman" w:eastAsia="Times New Roman" w:hAnsi="Times New Roman" w:cs="Times New Roman"/>
          <w:b/>
          <w:bCs/>
          <w:sz w:val="27"/>
          <w:szCs w:val="27"/>
          <w:lang w:eastAsia="ru-RU"/>
        </w:rPr>
        <w:br/>
        <w:t xml:space="preserve">II. Порядок назначения и выплаты компенсации </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2.1. </w:t>
      </w:r>
      <w:proofErr w:type="gramStart"/>
      <w:r w:rsidRPr="0004690D">
        <w:rPr>
          <w:rFonts w:ascii="Times New Roman" w:eastAsia="Times New Roman" w:hAnsi="Times New Roman" w:cs="Times New Roman"/>
          <w:sz w:val="24"/>
          <w:szCs w:val="24"/>
          <w:lang w:eastAsia="ru-RU"/>
        </w:rPr>
        <w:t>Для получения компенсации заявитель представляет в специализированную организацию, с которой Управлением образования Исполнительного комитета г. Казани заключен гражданско-правовой договор на оказание услуг по приему, консультации, принятию решения о назначении компенсации (отказе в компенсации) гражданам, имеющим детей, посещающих детские сады, по месту жительства (месту пребывания - в случае если у заявителя не имеется регистрации по месту жительства) на территории Республики Татарстан, а</w:t>
      </w:r>
      <w:proofErr w:type="gramEnd"/>
      <w:r w:rsidRPr="0004690D">
        <w:rPr>
          <w:rFonts w:ascii="Times New Roman" w:eastAsia="Times New Roman" w:hAnsi="Times New Roman" w:cs="Times New Roman"/>
          <w:sz w:val="24"/>
          <w:szCs w:val="24"/>
          <w:lang w:eastAsia="ru-RU"/>
        </w:rPr>
        <w:t xml:space="preserve"> граждане, не зарегистрированные на территории Республики </w:t>
      </w:r>
      <w:r w:rsidRPr="0004690D">
        <w:rPr>
          <w:rFonts w:ascii="Times New Roman" w:eastAsia="Times New Roman" w:hAnsi="Times New Roman" w:cs="Times New Roman"/>
          <w:sz w:val="24"/>
          <w:szCs w:val="24"/>
          <w:lang w:eastAsia="ru-RU"/>
        </w:rPr>
        <w:lastRenderedPageBreak/>
        <w:t xml:space="preserve">Татарстан, - по месту регистрации соответствующей образовательной </w:t>
      </w:r>
      <w:proofErr w:type="gramStart"/>
      <w:r w:rsidRPr="0004690D">
        <w:rPr>
          <w:rFonts w:ascii="Times New Roman" w:eastAsia="Times New Roman" w:hAnsi="Times New Roman" w:cs="Times New Roman"/>
          <w:sz w:val="24"/>
          <w:szCs w:val="24"/>
          <w:lang w:eastAsia="ru-RU"/>
        </w:rPr>
        <w:t>организации</w:t>
      </w:r>
      <w:proofErr w:type="gramEnd"/>
      <w:r w:rsidRPr="0004690D">
        <w:rPr>
          <w:rFonts w:ascii="Times New Roman" w:eastAsia="Times New Roman" w:hAnsi="Times New Roman" w:cs="Times New Roman"/>
          <w:sz w:val="24"/>
          <w:szCs w:val="24"/>
          <w:lang w:eastAsia="ru-RU"/>
        </w:rPr>
        <w:t xml:space="preserve"> следующие документы:</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1) заявление о назначении компенсации;</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2) документы о доходах каждого члена семьи за шесть месяцев, предшествующих месяцу подачи заявления о предоставлении дополнительной компенсации;</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3) копию свидетельства о рождении ребенка, на которого назначается компенсация (с предъявлением оригинала, если копия нотариально не заверена);</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4) копии свидетельств о рождении (усыновлении) других детей, матерью/отцом (законным представителем) которых является заявитель (с предъявлением оригинала, если копия нотариально не заверена). Для назначения компенсации на ребенка, находящегося под опекой, дополнительно представляется выписка из решения органов местного самоуправления об установлении над ребенком опеки;</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5) копию доверенности для доверенных лиц, оформленную в соответствии с законодательством Российской Федерации;</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6) решение суда в </w:t>
      </w:r>
      <w:proofErr w:type="gramStart"/>
      <w:r w:rsidRPr="0004690D">
        <w:rPr>
          <w:rFonts w:ascii="Times New Roman" w:eastAsia="Times New Roman" w:hAnsi="Times New Roman" w:cs="Times New Roman"/>
          <w:sz w:val="24"/>
          <w:szCs w:val="24"/>
          <w:lang w:eastAsia="ru-RU"/>
        </w:rPr>
        <w:t>случае</w:t>
      </w:r>
      <w:proofErr w:type="gramEnd"/>
      <w:r w:rsidRPr="0004690D">
        <w:rPr>
          <w:rFonts w:ascii="Times New Roman" w:eastAsia="Times New Roman" w:hAnsi="Times New Roman" w:cs="Times New Roman"/>
          <w:sz w:val="24"/>
          <w:szCs w:val="24"/>
          <w:lang w:eastAsia="ru-RU"/>
        </w:rPr>
        <w:t xml:space="preserve"> лишения родителя (родителей) родительских прав в отношении ребенка (детей);</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7) копию договора об устройстве ребенка в соответствующую образовательную организацию;</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8) копию квитанции на оплату присмотра и ухода за ребенком в образовательной организации или номер лицевого счета ребенка при отсутствии квитанции на оплату;</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9) заявление (в произвольной форме) от членов семьи заявителя или их законных представителей, подтверждающее:</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lastRenderedPageBreak/>
        <w:t>- наличие согласия на обработку их персональных данных;</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полномочие заявителя действовать от их имени при передаче персональных данных в орган или организацию.</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Заявитель при обращении с заявлением предъявляет паспорт (документ, его заменяющий), номер лицевого счета в кредитной организации лица, заключившего договор с дошкольным образовательным учреждением (при получении компенсации через банк).</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В случае если на день обращения заявитель является получателем компенсации, назначенной с учетом среднедушевого дохода семьи, заявитель освобождается от обязанности представления сведений о доходах.</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В случае если на день обращения заявитель является получателем компенсации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рассчитываемой в порядке, установленном </w:t>
      </w:r>
      <w:hyperlink r:id="rId10" w:history="1">
        <w:r w:rsidRPr="0004690D">
          <w:rPr>
            <w:rFonts w:ascii="Times New Roman" w:eastAsia="Times New Roman" w:hAnsi="Times New Roman" w:cs="Times New Roman"/>
            <w:color w:val="0000FF"/>
            <w:sz w:val="24"/>
            <w:szCs w:val="24"/>
            <w:u w:val="single"/>
            <w:lang w:eastAsia="ru-RU"/>
          </w:rPr>
          <w:t>постановлением Кабинета Министров Республики Татарстан от 18.01.2007 N 9 "О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w:t>
        </w:r>
      </w:hyperlink>
      <w:r w:rsidRPr="0004690D">
        <w:rPr>
          <w:rFonts w:ascii="Times New Roman" w:eastAsia="Times New Roman" w:hAnsi="Times New Roman" w:cs="Times New Roman"/>
          <w:sz w:val="24"/>
          <w:szCs w:val="24"/>
          <w:lang w:eastAsia="ru-RU"/>
        </w:rPr>
        <w:t>, он освобождается от обязанности представления сведений, указанных в подпунктах 3 - 8 пункта 2.1 настоящего Порядка.</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2.2. Заявление и документы могут быть направлены по почте. Направление заявления и документов по почте осуществляется способом, позволяющим подтвердить факт и дату их получения специализированной организацией, с которой заключен договор на оказание услуг по приему, консультации, принятию решения о назначении (отказе) компенсации гражданам, имеющим детей, посещающих детские сады.</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2.3. </w:t>
      </w:r>
      <w:proofErr w:type="gramStart"/>
      <w:r w:rsidRPr="0004690D">
        <w:rPr>
          <w:rFonts w:ascii="Times New Roman" w:eastAsia="Times New Roman" w:hAnsi="Times New Roman" w:cs="Times New Roman"/>
          <w:sz w:val="24"/>
          <w:szCs w:val="24"/>
          <w:lang w:eastAsia="ru-RU"/>
        </w:rPr>
        <w:t>На основании документов, указанных в пункте 2.1 настоящего Порядка, специализированная организация, с которой заключен договор на оказание услуг по приему, консультации, принятию решения о назначении компенсации (отказе в компенсации) гражданам, имеющим детей, посещающих детские сады, в 10-дневный срок со дня регистрации заявления со всеми необходимыми документами принимает решение о назначении компенсации либо об отказе в ее назначении и доводит соответствующее</w:t>
      </w:r>
      <w:proofErr w:type="gramEnd"/>
      <w:r w:rsidRPr="0004690D">
        <w:rPr>
          <w:rFonts w:ascii="Times New Roman" w:eastAsia="Times New Roman" w:hAnsi="Times New Roman" w:cs="Times New Roman"/>
          <w:sz w:val="24"/>
          <w:szCs w:val="24"/>
          <w:lang w:eastAsia="ru-RU"/>
        </w:rPr>
        <w:t xml:space="preserve"> решение до заявителя способом, указанным заявителем (письмом, </w:t>
      </w:r>
      <w:proofErr w:type="spellStart"/>
      <w:r w:rsidRPr="0004690D">
        <w:rPr>
          <w:rFonts w:ascii="Times New Roman" w:eastAsia="Times New Roman" w:hAnsi="Times New Roman" w:cs="Times New Roman"/>
          <w:sz w:val="24"/>
          <w:szCs w:val="24"/>
          <w:lang w:eastAsia="ru-RU"/>
        </w:rPr>
        <w:t>СМС-сообщением</w:t>
      </w:r>
      <w:proofErr w:type="spellEnd"/>
      <w:r w:rsidRPr="0004690D">
        <w:rPr>
          <w:rFonts w:ascii="Times New Roman" w:eastAsia="Times New Roman" w:hAnsi="Times New Roman" w:cs="Times New Roman"/>
          <w:sz w:val="24"/>
          <w:szCs w:val="24"/>
          <w:lang w:eastAsia="ru-RU"/>
        </w:rPr>
        <w:t xml:space="preserve">, электронной почтой, а для </w:t>
      </w:r>
      <w:proofErr w:type="spellStart"/>
      <w:r w:rsidRPr="0004690D">
        <w:rPr>
          <w:rFonts w:ascii="Times New Roman" w:eastAsia="Times New Roman" w:hAnsi="Times New Roman" w:cs="Times New Roman"/>
          <w:sz w:val="24"/>
          <w:szCs w:val="24"/>
          <w:lang w:eastAsia="ru-RU"/>
        </w:rPr>
        <w:t>заявителей-зарегистрированных</w:t>
      </w:r>
      <w:proofErr w:type="spellEnd"/>
      <w:r w:rsidRPr="0004690D">
        <w:rPr>
          <w:rFonts w:ascii="Times New Roman" w:eastAsia="Times New Roman" w:hAnsi="Times New Roman" w:cs="Times New Roman"/>
          <w:sz w:val="24"/>
          <w:szCs w:val="24"/>
          <w:lang w:eastAsia="ru-RU"/>
        </w:rPr>
        <w:t xml:space="preserve"> пользователей портала государственных и муниципальных услуг Республики Татарстан - уведомлением через личный кабинет).</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2.4. Основаниями для отказа в </w:t>
      </w:r>
      <w:proofErr w:type="gramStart"/>
      <w:r w:rsidRPr="0004690D">
        <w:rPr>
          <w:rFonts w:ascii="Times New Roman" w:eastAsia="Times New Roman" w:hAnsi="Times New Roman" w:cs="Times New Roman"/>
          <w:sz w:val="24"/>
          <w:szCs w:val="24"/>
          <w:lang w:eastAsia="ru-RU"/>
        </w:rPr>
        <w:t>назначении</w:t>
      </w:r>
      <w:proofErr w:type="gramEnd"/>
      <w:r w:rsidRPr="0004690D">
        <w:rPr>
          <w:rFonts w:ascii="Times New Roman" w:eastAsia="Times New Roman" w:hAnsi="Times New Roman" w:cs="Times New Roman"/>
          <w:sz w:val="24"/>
          <w:szCs w:val="24"/>
          <w:lang w:eastAsia="ru-RU"/>
        </w:rPr>
        <w:t xml:space="preserve"> компенсации являются:</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 непредставление документов, указанных в </w:t>
      </w:r>
      <w:proofErr w:type="gramStart"/>
      <w:r w:rsidRPr="0004690D">
        <w:rPr>
          <w:rFonts w:ascii="Times New Roman" w:eastAsia="Times New Roman" w:hAnsi="Times New Roman" w:cs="Times New Roman"/>
          <w:sz w:val="24"/>
          <w:szCs w:val="24"/>
          <w:lang w:eastAsia="ru-RU"/>
        </w:rPr>
        <w:t>пункте</w:t>
      </w:r>
      <w:proofErr w:type="gramEnd"/>
      <w:r w:rsidRPr="0004690D">
        <w:rPr>
          <w:rFonts w:ascii="Times New Roman" w:eastAsia="Times New Roman" w:hAnsi="Times New Roman" w:cs="Times New Roman"/>
          <w:sz w:val="24"/>
          <w:szCs w:val="24"/>
          <w:lang w:eastAsia="ru-RU"/>
        </w:rPr>
        <w:t xml:space="preserve"> 2.1 настоящего Порядка;</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представление (предъявление) документов с истекшим сроком действия;</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представление документов, оформленных с нарушением требований законодательства;</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наличие задолженности по налогам, сборам и иным платежам в бюджеты бюджетной системы Российской Федерации.</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(абзац введен Постановлением Исполкома муниципального образования г. Казани </w:t>
      </w:r>
      <w:hyperlink r:id="rId11" w:history="1">
        <w:r w:rsidRPr="0004690D">
          <w:rPr>
            <w:rFonts w:ascii="Times New Roman" w:eastAsia="Times New Roman" w:hAnsi="Times New Roman" w:cs="Times New Roman"/>
            <w:color w:val="0000FF"/>
            <w:sz w:val="24"/>
            <w:szCs w:val="24"/>
            <w:u w:val="single"/>
            <w:lang w:eastAsia="ru-RU"/>
          </w:rPr>
          <w:t>от 25.02.2021 N 423</w:t>
        </w:r>
      </w:hyperlink>
      <w:r w:rsidRPr="0004690D">
        <w:rPr>
          <w:rFonts w:ascii="Times New Roman" w:eastAsia="Times New Roman" w:hAnsi="Times New Roman" w:cs="Times New Roman"/>
          <w:sz w:val="24"/>
          <w:szCs w:val="24"/>
          <w:lang w:eastAsia="ru-RU"/>
        </w:rPr>
        <w:t>)</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2.5. Компенсация </w:t>
      </w:r>
      <w:proofErr w:type="gramStart"/>
      <w:r w:rsidRPr="0004690D">
        <w:rPr>
          <w:rFonts w:ascii="Times New Roman" w:eastAsia="Times New Roman" w:hAnsi="Times New Roman" w:cs="Times New Roman"/>
          <w:sz w:val="24"/>
          <w:szCs w:val="24"/>
          <w:lang w:eastAsia="ru-RU"/>
        </w:rPr>
        <w:t>назначается с месяца подачи заявления со всеми необходимыми документами и выплачивается</w:t>
      </w:r>
      <w:proofErr w:type="gramEnd"/>
      <w:r w:rsidRPr="0004690D">
        <w:rPr>
          <w:rFonts w:ascii="Times New Roman" w:eastAsia="Times New Roman" w:hAnsi="Times New Roman" w:cs="Times New Roman"/>
          <w:sz w:val="24"/>
          <w:szCs w:val="24"/>
          <w:lang w:eastAsia="ru-RU"/>
        </w:rPr>
        <w:t xml:space="preserve"> в течение шести месяцев.</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2.6. Переоформление права получения дополнительной компенсации гражданам, имеющим детей, посещающих детские сады, на новый срок осуществляется в течение трех последующих месяцев 2021 года (январь, февраль, март) по графику, утвержденному уполномоченным органом, без приостановления выплаты дополнительной компенсации до месяца обращения.</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2.7. </w:t>
      </w:r>
      <w:proofErr w:type="gramStart"/>
      <w:r w:rsidRPr="0004690D">
        <w:rPr>
          <w:rFonts w:ascii="Times New Roman" w:eastAsia="Times New Roman" w:hAnsi="Times New Roman" w:cs="Times New Roman"/>
          <w:sz w:val="24"/>
          <w:szCs w:val="24"/>
          <w:lang w:eastAsia="ru-RU"/>
        </w:rPr>
        <w:t>После введения информационного взаимодействия, позволяющего специализированной организации получать из Пенсионного фонда Российской Федерации,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информационного взаимодействия, сведения о сумме выплат и иных вознаграждений, начисленных в пользу физического лица работодателем (страхователем), назначение компенсации производится с его согласия, указанного в заявлении, на основании полученных сведений, имеющихся</w:t>
      </w:r>
      <w:proofErr w:type="gramEnd"/>
      <w:r w:rsidRPr="0004690D">
        <w:rPr>
          <w:rFonts w:ascii="Times New Roman" w:eastAsia="Times New Roman" w:hAnsi="Times New Roman" w:cs="Times New Roman"/>
          <w:sz w:val="24"/>
          <w:szCs w:val="24"/>
          <w:lang w:eastAsia="ru-RU"/>
        </w:rPr>
        <w:t xml:space="preserve"> в Пенсионном </w:t>
      </w:r>
      <w:proofErr w:type="gramStart"/>
      <w:r w:rsidRPr="0004690D">
        <w:rPr>
          <w:rFonts w:ascii="Times New Roman" w:eastAsia="Times New Roman" w:hAnsi="Times New Roman" w:cs="Times New Roman"/>
          <w:sz w:val="24"/>
          <w:szCs w:val="24"/>
          <w:lang w:eastAsia="ru-RU"/>
        </w:rPr>
        <w:t>фонде</w:t>
      </w:r>
      <w:proofErr w:type="gramEnd"/>
      <w:r w:rsidRPr="0004690D">
        <w:rPr>
          <w:rFonts w:ascii="Times New Roman" w:eastAsia="Times New Roman" w:hAnsi="Times New Roman" w:cs="Times New Roman"/>
          <w:sz w:val="24"/>
          <w:szCs w:val="24"/>
          <w:lang w:eastAsia="ru-RU"/>
        </w:rPr>
        <w:t xml:space="preserve"> Российской Федерации, за последние 6 месяцев из 12 месяцев, предшествующих месяцу обращения заявителя за назначением компенсации.</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2.8. При наличии у специализированной организации, с которой заключен договор на оказание услуг по приему, консультации, принятию решения о назначении компенсации </w:t>
      </w:r>
      <w:r w:rsidRPr="0004690D">
        <w:rPr>
          <w:rFonts w:ascii="Times New Roman" w:eastAsia="Times New Roman" w:hAnsi="Times New Roman" w:cs="Times New Roman"/>
          <w:sz w:val="24"/>
          <w:szCs w:val="24"/>
          <w:lang w:eastAsia="ru-RU"/>
        </w:rPr>
        <w:lastRenderedPageBreak/>
        <w:t>(отказе в компенсации) гражданам, имеющим детей, посещающих детские сады, сведений, подтверждающих право гражданина на компенсацию, компенсация назначается ему на новый срок автоматически, без обращения гражданина.</w:t>
      </w:r>
    </w:p>
    <w:p w:rsidR="0004690D" w:rsidRPr="0004690D" w:rsidRDefault="0004690D" w:rsidP="0004690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04690D">
        <w:rPr>
          <w:rFonts w:ascii="Times New Roman" w:eastAsia="Times New Roman" w:hAnsi="Times New Roman" w:cs="Times New Roman"/>
          <w:b/>
          <w:bCs/>
          <w:sz w:val="27"/>
          <w:szCs w:val="27"/>
          <w:lang w:eastAsia="ru-RU"/>
        </w:rPr>
        <w:br/>
      </w:r>
      <w:r w:rsidRPr="0004690D">
        <w:rPr>
          <w:rFonts w:ascii="Times New Roman" w:eastAsia="Times New Roman" w:hAnsi="Times New Roman" w:cs="Times New Roman"/>
          <w:b/>
          <w:bCs/>
          <w:sz w:val="27"/>
          <w:szCs w:val="27"/>
          <w:lang w:eastAsia="ru-RU"/>
        </w:rPr>
        <w:br/>
        <w:t xml:space="preserve">III. Заключительные положения </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3.1. Заявитель несет ответственность за достоверность представленных сведений, а также подлинность документов, в которых они содержатся.</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3.2. Специализированная организация, с которой заключен договор на оказание услуг по приему, консультации, принятию решения о назначении компенсации (отказе в компенсации) гражданам, имеющим детей, посещающих детские сады, вправе осуществлять дополнительную проверку представленных заявителем сведений в пределах предоставленных полномочий в случаях возникновения сомнений в подлинности документов и достоверности представленных сведений.</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3.3. Сумма компенсации перечисляется на банковский счет заявителя. Заявителю, не имеющему возможности по состоянию здоровья, в силу возраста, пешей или транспортной недоступности открыть банковский счет и пользоваться им, выплата (доставка) компенсации осуществляется через организации связи либо иные осуществляющие доставку денежных выплат организации, с которыми заключены соответствующие договоры (контракты) в порядке, установленном действующим законодательством.</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3.4. Перечисление компенсации на банковские счета и доставка почтовой связью либо иными осуществляющими доставку денежных выплат организациями, с которыми заключены соответствующие договоры (контракты) в порядке, установленном действующим законодательством, производится в течение всего расчетного месяца.</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3.5. </w:t>
      </w:r>
      <w:proofErr w:type="gramStart"/>
      <w:r w:rsidRPr="0004690D">
        <w:rPr>
          <w:rFonts w:ascii="Times New Roman" w:eastAsia="Times New Roman" w:hAnsi="Times New Roman" w:cs="Times New Roman"/>
          <w:sz w:val="24"/>
          <w:szCs w:val="24"/>
          <w:lang w:eastAsia="ru-RU"/>
        </w:rPr>
        <w:t>Граждане обязаны извещать специализированную организацию, с которой заключен договор на оказание услуг по приему, консультации, принятию решения о назначении компенсации (отказе в компенсации) гражданам, имеющим детей, посещающих детские сады, о наступлении обстоятельств, влекущих прекращение выплаты компенсации (смена образовательной организации, лишение родительских прав, смерть заявителя), не позднее одного месяца с момента наступления таких обстоятельств.</w:t>
      </w:r>
      <w:proofErr w:type="gramEnd"/>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lastRenderedPageBreak/>
        <w:t>3.6. При наступлении обстоятельств, влекущих прекращение выплаты, выплата прекращается с месяца, следующего за месяцем, в котором наступили соответствующие обстоятельства.</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3.7. Излишне выплаченная сумма компенсации вследствие представления документов с заведомо неверными сведениями, сокрытия данных, влияющих на право получения дополнительной компенсации, возмещается заявителем добровольно путем внесения на казначейский счет уполномоченного органа, а в случае отказа заявителя взыскивается в соответствии с законодательством Российской Федерации.</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3.8. Компенсация, не полученная своевременно по вине уполномоченного органа, выплачивается за прошедшее время без ограничения срока.</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240"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 xml:space="preserve">3.9. В случае смерти заявителя сумма начисленной компенсации, но не выплаченной ему при жизни, </w:t>
      </w:r>
      <w:proofErr w:type="gramStart"/>
      <w:r w:rsidRPr="0004690D">
        <w:rPr>
          <w:rFonts w:ascii="Times New Roman" w:eastAsia="Times New Roman" w:hAnsi="Times New Roman" w:cs="Times New Roman"/>
          <w:sz w:val="24"/>
          <w:szCs w:val="24"/>
          <w:lang w:eastAsia="ru-RU"/>
        </w:rPr>
        <w:t>включается в состав наследства и наследуется</w:t>
      </w:r>
      <w:proofErr w:type="gramEnd"/>
      <w:r w:rsidRPr="0004690D">
        <w:rPr>
          <w:rFonts w:ascii="Times New Roman" w:eastAsia="Times New Roman" w:hAnsi="Times New Roman" w:cs="Times New Roman"/>
          <w:sz w:val="24"/>
          <w:szCs w:val="24"/>
          <w:lang w:eastAsia="ru-RU"/>
        </w:rPr>
        <w:t xml:space="preserve"> на общих основаниях, установленных законодательством Российской Федерации.</w:t>
      </w: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p>
    <w:p w:rsidR="0004690D" w:rsidRPr="0004690D" w:rsidRDefault="0004690D" w:rsidP="0004690D">
      <w:pPr>
        <w:spacing w:before="100" w:beforeAutospacing="1" w:after="100" w:afterAutospacing="1" w:line="240" w:lineRule="auto"/>
        <w:rPr>
          <w:rFonts w:ascii="Times New Roman" w:eastAsia="Times New Roman" w:hAnsi="Times New Roman" w:cs="Times New Roman"/>
          <w:sz w:val="24"/>
          <w:szCs w:val="24"/>
          <w:lang w:eastAsia="ru-RU"/>
        </w:rPr>
      </w:pPr>
      <w:r w:rsidRPr="0004690D">
        <w:rPr>
          <w:rFonts w:ascii="Times New Roman" w:eastAsia="Times New Roman" w:hAnsi="Times New Roman" w:cs="Times New Roman"/>
          <w:sz w:val="24"/>
          <w:szCs w:val="24"/>
          <w:lang w:eastAsia="ru-RU"/>
        </w:rPr>
        <w:t>3.10. Споры по вопросам предоставления компенсации разрешаются в судебном порядке.</w:t>
      </w:r>
    </w:p>
    <w:p w:rsidR="0060028D" w:rsidRDefault="0060028D"/>
    <w:sectPr w:rsidR="0060028D" w:rsidSect="0060028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4690D"/>
    <w:rsid w:val="0004690D"/>
    <w:rsid w:val="002F32EE"/>
    <w:rsid w:val="003436E5"/>
    <w:rsid w:val="004E1ECB"/>
    <w:rsid w:val="0060028D"/>
    <w:rsid w:val="00C25673"/>
    <w:rsid w:val="00FE0B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028D"/>
  </w:style>
  <w:style w:type="paragraph" w:styleId="2">
    <w:name w:val="heading 2"/>
    <w:basedOn w:val="a"/>
    <w:link w:val="20"/>
    <w:uiPriority w:val="9"/>
    <w:qFormat/>
    <w:rsid w:val="0004690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4690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04690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4690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4690D"/>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04690D"/>
    <w:rPr>
      <w:rFonts w:ascii="Times New Roman" w:eastAsia="Times New Roman" w:hAnsi="Times New Roman" w:cs="Times New Roman"/>
      <w:b/>
      <w:bCs/>
      <w:sz w:val="24"/>
      <w:szCs w:val="24"/>
      <w:lang w:eastAsia="ru-RU"/>
    </w:rPr>
  </w:style>
  <w:style w:type="paragraph" w:customStyle="1" w:styleId="formattext">
    <w:name w:val="formattext"/>
    <w:basedOn w:val="a"/>
    <w:rsid w:val="000469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04690D"/>
    <w:rPr>
      <w:color w:val="0000FF"/>
      <w:u w:val="single"/>
    </w:rPr>
  </w:style>
  <w:style w:type="paragraph" w:customStyle="1" w:styleId="headertext">
    <w:name w:val="headertext"/>
    <w:basedOn w:val="a"/>
    <w:rsid w:val="0004690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34699354">
      <w:bodyDiv w:val="1"/>
      <w:marLeft w:val="0"/>
      <w:marRight w:val="0"/>
      <w:marTop w:val="0"/>
      <w:marBottom w:val="0"/>
      <w:divBdr>
        <w:top w:val="none" w:sz="0" w:space="0" w:color="auto"/>
        <w:left w:val="none" w:sz="0" w:space="0" w:color="auto"/>
        <w:bottom w:val="none" w:sz="0" w:space="0" w:color="auto"/>
        <w:right w:val="none" w:sz="0" w:space="0" w:color="auto"/>
      </w:divBdr>
      <w:divsChild>
        <w:div w:id="1693071192">
          <w:marLeft w:val="0"/>
          <w:marRight w:val="0"/>
          <w:marTop w:val="0"/>
          <w:marBottom w:val="0"/>
          <w:divBdr>
            <w:top w:val="none" w:sz="0" w:space="0" w:color="auto"/>
            <w:left w:val="none" w:sz="0" w:space="0" w:color="auto"/>
            <w:bottom w:val="none" w:sz="0" w:space="0" w:color="auto"/>
            <w:right w:val="none" w:sz="0" w:space="0" w:color="auto"/>
          </w:divBdr>
          <w:divsChild>
            <w:div w:id="188185194">
              <w:marLeft w:val="0"/>
              <w:marRight w:val="0"/>
              <w:marTop w:val="0"/>
              <w:marBottom w:val="0"/>
              <w:divBdr>
                <w:top w:val="none" w:sz="0" w:space="0" w:color="auto"/>
                <w:left w:val="none" w:sz="0" w:space="0" w:color="auto"/>
                <w:bottom w:val="none" w:sz="0" w:space="0" w:color="auto"/>
                <w:right w:val="none" w:sz="0" w:space="0" w:color="auto"/>
              </w:divBdr>
              <w:divsChild>
                <w:div w:id="1886092620">
                  <w:marLeft w:val="0"/>
                  <w:marRight w:val="0"/>
                  <w:marTop w:val="0"/>
                  <w:marBottom w:val="0"/>
                  <w:divBdr>
                    <w:top w:val="none" w:sz="0" w:space="0" w:color="auto"/>
                    <w:left w:val="none" w:sz="0" w:space="0" w:color="auto"/>
                    <w:bottom w:val="none" w:sz="0" w:space="0" w:color="auto"/>
                    <w:right w:val="none" w:sz="0" w:space="0" w:color="auto"/>
                  </w:divBdr>
                  <w:divsChild>
                    <w:div w:id="159234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637100">
          <w:marLeft w:val="0"/>
          <w:marRight w:val="0"/>
          <w:marTop w:val="0"/>
          <w:marBottom w:val="0"/>
          <w:divBdr>
            <w:top w:val="none" w:sz="0" w:space="0" w:color="auto"/>
            <w:left w:val="none" w:sz="0" w:space="0" w:color="auto"/>
            <w:bottom w:val="none" w:sz="0" w:space="0" w:color="auto"/>
            <w:right w:val="none" w:sz="0" w:space="0" w:color="auto"/>
          </w:divBdr>
          <w:divsChild>
            <w:div w:id="1628581053">
              <w:marLeft w:val="0"/>
              <w:marRight w:val="0"/>
              <w:marTop w:val="0"/>
              <w:marBottom w:val="0"/>
              <w:divBdr>
                <w:top w:val="none" w:sz="0" w:space="0" w:color="auto"/>
                <w:left w:val="none" w:sz="0" w:space="0" w:color="auto"/>
                <w:bottom w:val="none" w:sz="0" w:space="0" w:color="auto"/>
                <w:right w:val="none" w:sz="0" w:space="0" w:color="auto"/>
              </w:divBdr>
              <w:divsChild>
                <w:div w:id="100404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429066576"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docs.cntd.ru/document/57464076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cs.cntd.ru/document/561631048" TargetMode="External"/><Relationship Id="rId11" Type="http://schemas.openxmlformats.org/officeDocument/2006/relationships/hyperlink" Target="https://docs.cntd.ru/document/574640760" TargetMode="External"/><Relationship Id="rId5" Type="http://schemas.openxmlformats.org/officeDocument/2006/relationships/hyperlink" Target="https://docs.cntd.ru/document/571026296" TargetMode="External"/><Relationship Id="rId10" Type="http://schemas.openxmlformats.org/officeDocument/2006/relationships/hyperlink" Target="https://docs.cntd.ru/document/917023625" TargetMode="External"/><Relationship Id="rId4" Type="http://schemas.openxmlformats.org/officeDocument/2006/relationships/hyperlink" Target="https://docs.cntd.ru/document/574640760" TargetMode="External"/><Relationship Id="rId9" Type="http://schemas.openxmlformats.org/officeDocument/2006/relationships/hyperlink" Target="https://docs.cntd.ru/document/9170236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2932</Words>
  <Characters>16717</Characters>
  <Application>Microsoft Office Word</Application>
  <DocSecurity>0</DocSecurity>
  <Lines>139</Lines>
  <Paragraphs>39</Paragraphs>
  <ScaleCrop>false</ScaleCrop>
  <Company>MultiDVD Team</Company>
  <LinksUpToDate>false</LinksUpToDate>
  <CharactersWithSpaces>19610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2021-05-28T11:44:00Z</dcterms:created>
  <dcterms:modified xsi:type="dcterms:W3CDTF">2021-05-28T11:44:00Z</dcterms:modified>
</cp:coreProperties>
</file>